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59E41" w14:textId="77777777" w:rsidR="00456EBC" w:rsidRDefault="001A32E7" w:rsidP="001A32E7">
      <w:r>
        <w:br w:type="textWrapping" w:clear="all"/>
      </w:r>
    </w:p>
    <w:p w14:paraId="2B82E834" w14:textId="77777777" w:rsidR="000803EF" w:rsidRPr="004A0EE2" w:rsidRDefault="000803EF" w:rsidP="000803EF">
      <w:pPr>
        <w:pStyle w:val="Corpsdetexte"/>
        <w:spacing w:before="7"/>
        <w:jc w:val="center"/>
        <w:rPr>
          <w:b/>
          <w:i/>
          <w:szCs w:val="40"/>
        </w:rPr>
      </w:pPr>
      <w:r w:rsidRPr="004A0EE2">
        <w:rPr>
          <w:b/>
          <w:i/>
          <w:szCs w:val="40"/>
        </w:rPr>
        <w:t>ROYAUME DU MAROC</w:t>
      </w:r>
    </w:p>
    <w:p w14:paraId="5812D0A1" w14:textId="77777777" w:rsidR="000803EF" w:rsidRPr="004A0EE2" w:rsidRDefault="000803EF" w:rsidP="000803EF">
      <w:pPr>
        <w:pStyle w:val="Corpsdetexte"/>
        <w:spacing w:before="7"/>
        <w:jc w:val="center"/>
        <w:rPr>
          <w:b/>
          <w:i/>
          <w:szCs w:val="40"/>
        </w:rPr>
      </w:pPr>
      <w:r w:rsidRPr="004A0EE2">
        <w:rPr>
          <w:b/>
          <w:i/>
          <w:szCs w:val="40"/>
        </w:rPr>
        <w:t>UNIVERSITE ABDELMALEK ESSAADI</w:t>
      </w:r>
    </w:p>
    <w:p w14:paraId="64DAA41A" w14:textId="2D487939" w:rsidR="000803EF" w:rsidRDefault="000803EF" w:rsidP="000803EF">
      <w:pPr>
        <w:pStyle w:val="Corpsdetexte"/>
        <w:spacing w:before="7"/>
        <w:jc w:val="center"/>
        <w:rPr>
          <w:b/>
          <w:i/>
          <w:sz w:val="16"/>
        </w:rPr>
      </w:pPr>
      <w:r w:rsidRPr="004A0EE2">
        <w:rPr>
          <w:b/>
          <w:i/>
          <w:szCs w:val="40"/>
        </w:rPr>
        <w:t xml:space="preserve">PRESIDENCE - TETOUAN    </w:t>
      </w:r>
      <w:r w:rsidRPr="004A0EE2">
        <w:rPr>
          <w:noProof/>
          <w:sz w:val="40"/>
          <w:szCs w:val="40"/>
          <w:lang w:eastAsia="fr-FR"/>
        </w:rPr>
        <w:t xml:space="preserve">                                                         </w:t>
      </w:r>
    </w:p>
    <w:p w14:paraId="32D65DB3" w14:textId="6CEFA487" w:rsidR="000803EF" w:rsidRDefault="000803EF" w:rsidP="000803EF">
      <w:pPr>
        <w:spacing w:after="0" w:line="240" w:lineRule="auto"/>
        <w:ind w:left="284" w:right="-7"/>
        <w:jc w:val="center"/>
        <w:rPr>
          <w:rFonts w:ascii="Times New Roman" w:hAnsi="Times New Roman" w:cs="Times New Roman"/>
          <w:b/>
        </w:rPr>
      </w:pPr>
      <w:r>
        <w:rPr>
          <w:noProof/>
          <w:lang w:eastAsia="fr-FR"/>
        </w:rPr>
        <w:drawing>
          <wp:anchor distT="0" distB="0" distL="114300" distR="114300" simplePos="0" relativeHeight="251659264" behindDoc="0" locked="0" layoutInCell="1" allowOverlap="1" wp14:anchorId="21087036" wp14:editId="0533D2C8">
            <wp:simplePos x="0" y="0"/>
            <wp:positionH relativeFrom="page">
              <wp:posOffset>3200920</wp:posOffset>
            </wp:positionH>
            <wp:positionV relativeFrom="paragraph">
              <wp:posOffset>25223</wp:posOffset>
            </wp:positionV>
            <wp:extent cx="1276350" cy="1257300"/>
            <wp:effectExtent l="0" t="0" r="0" b="0"/>
            <wp:wrapSquare wrapText="bothSides"/>
            <wp:docPr id="4" name="Image 3" descr="Logo UAE.png">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Logo UAE.png">
                      <a:extLst>
                        <a:ext uri="{FF2B5EF4-FFF2-40B4-BE49-F238E27FC236}">
                          <a16:creationId xmlns:a16="http://schemas.microsoft.com/office/drawing/2014/main" id="{00000000-0008-0000-0000-000007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257300"/>
                    </a:xfrm>
                    <a:prstGeom prst="rect">
                      <a:avLst/>
                    </a:prstGeom>
                  </pic:spPr>
                </pic:pic>
              </a:graphicData>
            </a:graphic>
          </wp:anchor>
        </w:drawing>
      </w:r>
    </w:p>
    <w:p w14:paraId="64D57737" w14:textId="71F2067C" w:rsidR="000803EF" w:rsidRDefault="000803EF" w:rsidP="000803EF">
      <w:pPr>
        <w:spacing w:after="0" w:line="240" w:lineRule="auto"/>
        <w:ind w:right="-7"/>
        <w:jc w:val="center"/>
        <w:rPr>
          <w:rFonts w:ascii="Times New Roman" w:hAnsi="Times New Roman" w:cs="Times New Roman"/>
          <w:b/>
        </w:rPr>
      </w:pPr>
    </w:p>
    <w:p w14:paraId="6C4B54FD" w14:textId="77777777" w:rsidR="000803EF" w:rsidRDefault="000803EF" w:rsidP="000803EF">
      <w:pPr>
        <w:spacing w:after="205"/>
        <w:ind w:right="-7"/>
        <w:rPr>
          <w:rFonts w:ascii="Times New Roman" w:hAnsi="Times New Roman" w:cs="Times New Roman"/>
          <w:b/>
        </w:rPr>
      </w:pPr>
    </w:p>
    <w:p w14:paraId="6AB9DA1B" w14:textId="77777777" w:rsidR="00711FBF" w:rsidRDefault="00711FBF"/>
    <w:p w14:paraId="76F13E4F" w14:textId="77777777" w:rsidR="00711FBF" w:rsidRDefault="00711FBF"/>
    <w:p w14:paraId="60203500" w14:textId="77777777" w:rsidR="000803EF" w:rsidRDefault="000803EF" w:rsidP="00711FBF">
      <w:pPr>
        <w:spacing w:after="205"/>
        <w:ind w:right="141"/>
        <w:jc w:val="center"/>
        <w:rPr>
          <w:rFonts w:ascii="Times New Roman" w:eastAsia="Arial" w:hAnsi="Times New Roman" w:cs="Times New Roman"/>
          <w:b/>
          <w:color w:val="5B9BD5"/>
          <w:sz w:val="48"/>
          <w:szCs w:val="48"/>
        </w:rPr>
      </w:pPr>
    </w:p>
    <w:p w14:paraId="1FF04A3F" w14:textId="434C45D8" w:rsidR="00711FBF" w:rsidRDefault="00711FBF" w:rsidP="00711FBF">
      <w:pPr>
        <w:spacing w:after="205"/>
        <w:ind w:right="141"/>
        <w:jc w:val="center"/>
        <w:rPr>
          <w:rFonts w:ascii="Times New Roman" w:eastAsia="Arial" w:hAnsi="Times New Roman" w:cs="Times New Roman"/>
          <w:b/>
          <w:color w:val="5B9BD5"/>
          <w:sz w:val="48"/>
          <w:szCs w:val="48"/>
        </w:rPr>
      </w:pPr>
      <w:r w:rsidRPr="00711FBF">
        <w:rPr>
          <w:rFonts w:ascii="Times New Roman" w:eastAsia="Arial" w:hAnsi="Times New Roman" w:cs="Times New Roman"/>
          <w:b/>
          <w:color w:val="5B9BD5"/>
          <w:sz w:val="48"/>
          <w:szCs w:val="48"/>
        </w:rPr>
        <w:t>RÉGLEMENT DE CONSULTATION</w:t>
      </w:r>
    </w:p>
    <w:p w14:paraId="605D1BF1" w14:textId="77777777" w:rsidR="00A00E08" w:rsidRDefault="00A00E08" w:rsidP="00711FBF">
      <w:pPr>
        <w:spacing w:after="205"/>
        <w:ind w:right="141"/>
        <w:jc w:val="center"/>
        <w:rPr>
          <w:rFonts w:ascii="Times New Roman" w:eastAsia="Arial" w:hAnsi="Times New Roman" w:cs="Times New Roman"/>
          <w:b/>
          <w:color w:val="5B9BD5"/>
          <w:sz w:val="48"/>
          <w:szCs w:val="48"/>
        </w:rPr>
      </w:pPr>
    </w:p>
    <w:p w14:paraId="5941B352" w14:textId="77777777" w:rsidR="000803EF" w:rsidRPr="00F01B08" w:rsidRDefault="000803EF" w:rsidP="000803EF">
      <w:pPr>
        <w:spacing w:after="156"/>
        <w:ind w:right="516"/>
        <w:jc w:val="center"/>
        <w:rPr>
          <w:rFonts w:ascii="Times New Roman" w:hAnsi="Times New Roman" w:cs="Times New Roman"/>
          <w:b/>
          <w:sz w:val="28"/>
          <w:szCs w:val="28"/>
        </w:rPr>
      </w:pPr>
      <w:r w:rsidRPr="00F01B08">
        <w:rPr>
          <w:rFonts w:ascii="Times New Roman" w:hAnsi="Times New Roman" w:cs="Times New Roman"/>
          <w:b/>
          <w:sz w:val="28"/>
          <w:szCs w:val="28"/>
        </w:rPr>
        <w:t xml:space="preserve">APPEL D’OFFRES OUVERT SIMPLIFIE A MAJORATION SUR OFFRE DES PRIX </w:t>
      </w:r>
    </w:p>
    <w:p w14:paraId="48894261" w14:textId="35EC45AD" w:rsidR="000803EF" w:rsidRPr="00F01B08" w:rsidRDefault="000803EF" w:rsidP="000803EF">
      <w:pPr>
        <w:spacing w:after="119"/>
        <w:ind w:right="-7"/>
        <w:jc w:val="center"/>
        <w:rPr>
          <w:rFonts w:ascii="Times New Roman" w:hAnsi="Times New Roman" w:cs="Times New Roman"/>
          <w:b/>
          <w:sz w:val="28"/>
          <w:szCs w:val="28"/>
        </w:rPr>
      </w:pPr>
      <w:r w:rsidRPr="00F01B08">
        <w:rPr>
          <w:rFonts w:ascii="Times New Roman" w:hAnsi="Times New Roman" w:cs="Times New Roman"/>
          <w:b/>
          <w:sz w:val="28"/>
          <w:szCs w:val="28"/>
        </w:rPr>
        <w:t>N° 41/2024</w:t>
      </w:r>
    </w:p>
    <w:p w14:paraId="54C46B2A" w14:textId="2A188991" w:rsidR="000803EF" w:rsidRPr="00F01B08" w:rsidRDefault="000803EF" w:rsidP="000803EF">
      <w:pPr>
        <w:spacing w:after="83"/>
        <w:ind w:right="-7"/>
        <w:jc w:val="center"/>
        <w:rPr>
          <w:rFonts w:ascii="Times New Roman" w:hAnsi="Times New Roman" w:cs="Times New Roman"/>
          <w:b/>
          <w:sz w:val="28"/>
          <w:szCs w:val="28"/>
        </w:rPr>
      </w:pPr>
      <w:r w:rsidRPr="00F01B08">
        <w:rPr>
          <w:rFonts w:ascii="Times New Roman" w:hAnsi="Times New Roman" w:cs="Times New Roman"/>
          <w:b/>
          <w:sz w:val="28"/>
          <w:szCs w:val="28"/>
        </w:rPr>
        <w:t xml:space="preserve">Vendredi 29 Novembre 2024 à </w:t>
      </w:r>
      <w:r w:rsidR="00F01B08">
        <w:rPr>
          <w:rFonts w:ascii="Times New Roman" w:hAnsi="Times New Roman" w:cs="Times New Roman"/>
          <w:b/>
          <w:sz w:val="28"/>
          <w:szCs w:val="28"/>
        </w:rPr>
        <w:t>13</w:t>
      </w:r>
      <w:r w:rsidRPr="00F01B08">
        <w:rPr>
          <w:rFonts w:ascii="Times New Roman" w:hAnsi="Times New Roman" w:cs="Times New Roman"/>
          <w:b/>
          <w:sz w:val="28"/>
          <w:szCs w:val="28"/>
        </w:rPr>
        <w:t xml:space="preserve"> h 00 min </w:t>
      </w:r>
    </w:p>
    <w:p w14:paraId="0E5001A1" w14:textId="77777777" w:rsidR="000803EF" w:rsidRPr="00F01B08" w:rsidRDefault="000803EF" w:rsidP="000803EF">
      <w:pPr>
        <w:spacing w:after="192"/>
        <w:ind w:right="-7"/>
        <w:jc w:val="center"/>
        <w:rPr>
          <w:rFonts w:ascii="Times New Roman" w:hAnsi="Times New Roman" w:cs="Times New Roman"/>
          <w:b/>
          <w:sz w:val="28"/>
          <w:szCs w:val="28"/>
        </w:rPr>
      </w:pPr>
      <w:r w:rsidRPr="00F01B08">
        <w:rPr>
          <w:rFonts w:ascii="Times New Roman" w:hAnsi="Times New Roman" w:cs="Times New Roman"/>
          <w:b/>
          <w:sz w:val="28"/>
          <w:szCs w:val="28"/>
        </w:rPr>
        <w:t xml:space="preserve">(SÉANCE PUBLIQUE) </w:t>
      </w:r>
    </w:p>
    <w:p w14:paraId="0F09B404" w14:textId="2E5B2906" w:rsidR="00A00E08" w:rsidRDefault="000803EF" w:rsidP="000803EF">
      <w:pPr>
        <w:pBdr>
          <w:top w:val="single" w:sz="4" w:space="0" w:color="000000"/>
          <w:left w:val="single" w:sz="4" w:space="0" w:color="000000"/>
          <w:bottom w:val="single" w:sz="4" w:space="0" w:color="000000"/>
          <w:right w:val="single" w:sz="4" w:space="0" w:color="000000"/>
        </w:pBdr>
        <w:spacing w:after="0" w:line="360" w:lineRule="auto"/>
        <w:ind w:left="269" w:right="345"/>
        <w:rPr>
          <w:rFonts w:ascii="Times New Roman" w:hAnsi="Times New Roman" w:cs="Times New Roman"/>
          <w:b/>
        </w:rPr>
      </w:pPr>
      <w:r w:rsidRPr="009F4D15">
        <w:rPr>
          <w:rFonts w:ascii="Times New Roman" w:hAnsi="Times New Roman" w:cs="Times New Roman"/>
          <w:b/>
        </w:rPr>
        <w:t xml:space="preserve">LOT UNIQUE </w:t>
      </w:r>
      <w:r w:rsidR="00A00E08" w:rsidRPr="00752647">
        <w:rPr>
          <w:rFonts w:ascii="Times New Roman" w:hAnsi="Times New Roman" w:cs="Times New Roman"/>
          <w:b/>
        </w:rPr>
        <w:t xml:space="preserve">Passé en application des </w:t>
      </w:r>
      <w:r w:rsidR="00A00E08" w:rsidRPr="001A32E7">
        <w:rPr>
          <w:rFonts w:ascii="Times New Roman" w:hAnsi="Times New Roman" w:cs="Times New Roman"/>
          <w:b/>
        </w:rPr>
        <w:t xml:space="preserve">Articles </w:t>
      </w:r>
      <w:r w:rsidR="00A00E08" w:rsidRPr="001A32E7">
        <w:rPr>
          <w:rFonts w:ascii="Times New Roman" w:hAnsi="Times New Roman" w:cs="Times New Roman"/>
          <w:b/>
          <w:u w:val="single"/>
        </w:rPr>
        <w:t>19</w:t>
      </w:r>
      <w:r w:rsidR="00A00E08" w:rsidRPr="001A32E7">
        <w:rPr>
          <w:rFonts w:ascii="Times New Roman" w:hAnsi="Times New Roman" w:cs="Times New Roman"/>
          <w:b/>
        </w:rPr>
        <w:t xml:space="preserve"> alinéa3 et </w:t>
      </w:r>
      <w:r w:rsidR="00A00E08" w:rsidRPr="001A32E7">
        <w:rPr>
          <w:rFonts w:ascii="Times New Roman" w:hAnsi="Times New Roman" w:cs="Times New Roman"/>
          <w:b/>
          <w:u w:val="single"/>
        </w:rPr>
        <w:t>20</w:t>
      </w:r>
      <w:r w:rsidR="00A00E08" w:rsidRPr="001A32E7">
        <w:rPr>
          <w:rFonts w:ascii="Times New Roman" w:hAnsi="Times New Roman" w:cs="Times New Roman"/>
          <w:b/>
        </w:rPr>
        <w:t xml:space="preserve"> </w:t>
      </w:r>
      <w:proofErr w:type="gramStart"/>
      <w:r w:rsidR="00A00E08" w:rsidRPr="001A32E7">
        <w:rPr>
          <w:rFonts w:ascii="Times New Roman" w:hAnsi="Times New Roman" w:cs="Times New Roman"/>
          <w:b/>
        </w:rPr>
        <w:t>alinéa</w:t>
      </w:r>
      <w:proofErr w:type="gramEnd"/>
      <w:r w:rsidR="00A00E08" w:rsidRPr="001A32E7">
        <w:rPr>
          <w:rFonts w:ascii="Times New Roman" w:hAnsi="Times New Roman" w:cs="Times New Roman"/>
          <w:b/>
        </w:rPr>
        <w:t xml:space="preserve"> 1&amp;3-b du Décret n°2-22-431 relatif aux marchés publics du 15 </w:t>
      </w:r>
      <w:proofErr w:type="spellStart"/>
      <w:r w:rsidR="00A00E08" w:rsidRPr="001A32E7">
        <w:rPr>
          <w:rFonts w:ascii="Times New Roman" w:hAnsi="Times New Roman" w:cs="Times New Roman"/>
          <w:b/>
        </w:rPr>
        <w:t>chaabane</w:t>
      </w:r>
      <w:proofErr w:type="spellEnd"/>
      <w:r w:rsidR="00A00E08" w:rsidRPr="001A32E7">
        <w:rPr>
          <w:rFonts w:ascii="Times New Roman" w:hAnsi="Times New Roman" w:cs="Times New Roman"/>
          <w:b/>
        </w:rPr>
        <w:t xml:space="preserve"> 1444 (8 mars 2023)</w:t>
      </w:r>
      <w:r w:rsidR="00A00E08" w:rsidRPr="001A32E7">
        <w:rPr>
          <w:rFonts w:ascii="Consolas" w:eastAsia="Consolas" w:hAnsi="Consolas" w:cs="Consolas"/>
          <w:b/>
          <w:sz w:val="20"/>
        </w:rPr>
        <w:t xml:space="preserve"> </w:t>
      </w:r>
      <w:r w:rsidR="00A00E08" w:rsidRPr="00270E2C">
        <w:rPr>
          <w:rFonts w:ascii="Times New Roman" w:hAnsi="Times New Roman" w:cs="Times New Roman"/>
          <w:b/>
        </w:rPr>
        <w:t xml:space="preserve">et </w:t>
      </w:r>
      <w:proofErr w:type="spellStart"/>
      <w:r w:rsidR="00F80738" w:rsidRPr="00270E2C">
        <w:rPr>
          <w:rFonts w:ascii="Times New Roman" w:hAnsi="Times New Roman" w:cs="Times New Roman"/>
          <w:b/>
        </w:rPr>
        <w:t>et</w:t>
      </w:r>
      <w:proofErr w:type="spellEnd"/>
      <w:r w:rsidR="00F80738" w:rsidRPr="00270E2C">
        <w:rPr>
          <w:rFonts w:ascii="Times New Roman" w:hAnsi="Times New Roman" w:cs="Times New Roman"/>
          <w:b/>
        </w:rPr>
        <w:t xml:space="preserve"> </w:t>
      </w:r>
      <w:r w:rsidR="00F80738" w:rsidRPr="00765739">
        <w:rPr>
          <w:rFonts w:ascii="Times New Roman" w:hAnsi="Times New Roman" w:cs="Times New Roman"/>
          <w:b/>
        </w:rPr>
        <w:t xml:space="preserve">Décret N° 2-14-394 du 6 </w:t>
      </w:r>
      <w:proofErr w:type="spellStart"/>
      <w:r w:rsidR="00F80738" w:rsidRPr="00765739">
        <w:rPr>
          <w:rFonts w:ascii="Times New Roman" w:hAnsi="Times New Roman" w:cs="Times New Roman"/>
          <w:b/>
        </w:rPr>
        <w:t>Chaâbane</w:t>
      </w:r>
      <w:proofErr w:type="spellEnd"/>
      <w:r w:rsidR="00F80738" w:rsidRPr="00765739">
        <w:rPr>
          <w:rFonts w:ascii="Times New Roman" w:hAnsi="Times New Roman" w:cs="Times New Roman"/>
          <w:b/>
        </w:rPr>
        <w:t xml:space="preserve"> 1437 (13 Mai 2016) approuvant le CCAG-T, B.O N° 6470 du 02-06-2016.</w:t>
      </w:r>
      <w:r w:rsidR="00A00E08" w:rsidRPr="00270E2C">
        <w:rPr>
          <w:rFonts w:ascii="Times New Roman" w:hAnsi="Times New Roman" w:cs="Times New Roman"/>
          <w:b/>
        </w:rPr>
        <w:t xml:space="preserve"> </w:t>
      </w:r>
    </w:p>
    <w:p w14:paraId="024BC743" w14:textId="77777777" w:rsidR="00A00E08" w:rsidRPr="00752647" w:rsidRDefault="00A00E08" w:rsidP="00A00E08">
      <w:pPr>
        <w:pBdr>
          <w:top w:val="single" w:sz="4" w:space="0" w:color="000000"/>
          <w:left w:val="single" w:sz="4" w:space="0" w:color="000000"/>
          <w:bottom w:val="single" w:sz="4" w:space="0" w:color="000000"/>
          <w:right w:val="single" w:sz="4" w:space="0" w:color="000000"/>
        </w:pBdr>
        <w:spacing w:after="0" w:line="360" w:lineRule="auto"/>
        <w:ind w:left="269" w:right="345"/>
        <w:rPr>
          <w:rFonts w:ascii="Times New Roman" w:hAnsi="Times New Roman" w:cs="Times New Roman"/>
          <w:b/>
        </w:rPr>
      </w:pPr>
    </w:p>
    <w:p w14:paraId="30280598" w14:textId="77777777" w:rsidR="00A00E08" w:rsidRDefault="00A00E08" w:rsidP="00A00E08">
      <w:pPr>
        <w:spacing w:after="0" w:line="240" w:lineRule="auto"/>
        <w:jc w:val="center"/>
        <w:rPr>
          <w:rFonts w:ascii="Times New Roman" w:hAnsi="Times New Roman" w:cs="Times New Roman"/>
          <w:b/>
        </w:rPr>
      </w:pPr>
    </w:p>
    <w:p w14:paraId="0A6B712A" w14:textId="77777777" w:rsidR="00A00E08" w:rsidRDefault="00A00E08" w:rsidP="00A00E08">
      <w:pPr>
        <w:spacing w:after="0" w:line="240" w:lineRule="auto"/>
        <w:jc w:val="center"/>
        <w:rPr>
          <w:rFonts w:ascii="Times New Roman" w:hAnsi="Times New Roman" w:cs="Times New Roman"/>
          <w:b/>
          <w:sz w:val="44"/>
          <w:szCs w:val="44"/>
        </w:rPr>
      </w:pPr>
    </w:p>
    <w:p w14:paraId="13BCAF43" w14:textId="42127F17" w:rsidR="00A00E08" w:rsidRPr="000803EF" w:rsidRDefault="00A00E08" w:rsidP="000803EF">
      <w:pPr>
        <w:spacing w:after="0" w:line="240" w:lineRule="auto"/>
        <w:jc w:val="center"/>
        <w:rPr>
          <w:rFonts w:ascii="Times New Roman" w:hAnsi="Times New Roman" w:cs="Times New Roman"/>
          <w:b/>
          <w:sz w:val="40"/>
          <w:szCs w:val="40"/>
        </w:rPr>
      </w:pPr>
      <w:r w:rsidRPr="000803EF">
        <w:rPr>
          <w:rFonts w:ascii="Times New Roman" w:hAnsi="Times New Roman" w:cs="Times New Roman"/>
          <w:b/>
          <w:sz w:val="40"/>
          <w:szCs w:val="40"/>
        </w:rPr>
        <w:t>Prestations</w:t>
      </w:r>
      <w:r w:rsidRPr="000803EF">
        <w:rPr>
          <w:rFonts w:ascii="Times New Roman" w:hAnsi="Times New Roman" w:cs="Times New Roman"/>
          <w:b/>
          <w:color w:val="FF0000"/>
          <w:sz w:val="40"/>
          <w:szCs w:val="40"/>
        </w:rPr>
        <w:t xml:space="preserve"> </w:t>
      </w:r>
      <w:r w:rsidRPr="000803EF">
        <w:rPr>
          <w:rFonts w:ascii="Times New Roman" w:hAnsi="Times New Roman" w:cs="Times New Roman"/>
          <w:b/>
          <w:sz w:val="40"/>
          <w:szCs w:val="40"/>
        </w:rPr>
        <w:t xml:space="preserve">de </w:t>
      </w:r>
      <w:r w:rsidR="00DB28A6" w:rsidRPr="000803EF">
        <w:rPr>
          <w:rFonts w:ascii="Times New Roman" w:hAnsi="Times New Roman" w:cs="Times New Roman"/>
          <w:b/>
          <w:sz w:val="40"/>
          <w:szCs w:val="40"/>
        </w:rPr>
        <w:t>Jardinage</w:t>
      </w:r>
      <w:r w:rsidRPr="000803EF">
        <w:rPr>
          <w:rFonts w:ascii="Times New Roman" w:hAnsi="Times New Roman" w:cs="Times New Roman"/>
          <w:b/>
          <w:sz w:val="40"/>
          <w:szCs w:val="40"/>
        </w:rPr>
        <w:t xml:space="preserve"> </w:t>
      </w:r>
      <w:r w:rsidR="000803EF" w:rsidRPr="000803EF">
        <w:rPr>
          <w:rFonts w:ascii="Times New Roman" w:hAnsi="Times New Roman" w:cs="Times New Roman"/>
          <w:b/>
          <w:sz w:val="40"/>
          <w:szCs w:val="40"/>
        </w:rPr>
        <w:t>pour</w:t>
      </w:r>
      <w:r w:rsidRPr="000803EF">
        <w:rPr>
          <w:rFonts w:ascii="Times New Roman" w:hAnsi="Times New Roman" w:cs="Times New Roman"/>
          <w:b/>
          <w:sz w:val="40"/>
          <w:szCs w:val="40"/>
        </w:rPr>
        <w:t xml:space="preserve"> </w:t>
      </w:r>
      <w:r w:rsidR="00A86580" w:rsidRPr="000803EF">
        <w:rPr>
          <w:rFonts w:ascii="Times New Roman" w:hAnsi="Times New Roman" w:cs="Times New Roman"/>
          <w:b/>
          <w:sz w:val="40"/>
          <w:szCs w:val="40"/>
        </w:rPr>
        <w:t>l’</w:t>
      </w:r>
      <w:r w:rsidR="000803EF" w:rsidRPr="000803EF">
        <w:rPr>
          <w:rFonts w:ascii="Times New Roman" w:hAnsi="Times New Roman" w:cs="Times New Roman"/>
          <w:b/>
          <w:sz w:val="40"/>
          <w:szCs w:val="40"/>
        </w:rPr>
        <w:t>École</w:t>
      </w:r>
      <w:r w:rsidR="00A86580" w:rsidRPr="000803EF">
        <w:rPr>
          <w:rFonts w:ascii="Times New Roman" w:hAnsi="Times New Roman" w:cs="Times New Roman"/>
          <w:b/>
          <w:sz w:val="40"/>
          <w:szCs w:val="40"/>
        </w:rPr>
        <w:t xml:space="preserve"> Supérieure de </w:t>
      </w:r>
      <w:r w:rsidR="000803EF" w:rsidRPr="000803EF">
        <w:rPr>
          <w:rFonts w:ascii="Times New Roman" w:hAnsi="Times New Roman" w:cs="Times New Roman"/>
          <w:b/>
          <w:sz w:val="40"/>
          <w:szCs w:val="40"/>
        </w:rPr>
        <w:t>Technologie</w:t>
      </w:r>
      <w:r w:rsidR="000803EF" w:rsidRPr="000803EF">
        <w:rPr>
          <w:rFonts w:ascii="Times New Roman" w:hAnsi="Times New Roman" w:cs="Times New Roman"/>
          <w:b/>
          <w:sz w:val="40"/>
          <w:szCs w:val="40"/>
          <w:lang w:val="fr-BE" w:eastAsia="fr-BE"/>
        </w:rPr>
        <w:t xml:space="preserve"> </w:t>
      </w:r>
      <w:r w:rsidR="000803EF" w:rsidRPr="000803EF">
        <w:rPr>
          <w:rFonts w:ascii="Times New Roman" w:hAnsi="Times New Roman" w:cs="Times New Roman"/>
          <w:b/>
          <w:sz w:val="40"/>
          <w:szCs w:val="40"/>
        </w:rPr>
        <w:t>de</w:t>
      </w:r>
      <w:r w:rsidRPr="000803EF">
        <w:rPr>
          <w:rFonts w:ascii="Times New Roman" w:hAnsi="Times New Roman" w:cs="Times New Roman"/>
          <w:b/>
          <w:sz w:val="40"/>
          <w:szCs w:val="40"/>
        </w:rPr>
        <w:t xml:space="preserve"> Tétouan </w:t>
      </w:r>
    </w:p>
    <w:p w14:paraId="489C67E5" w14:textId="77777777" w:rsidR="00A00E08" w:rsidRDefault="00A00E08" w:rsidP="00A00E08">
      <w:pPr>
        <w:spacing w:after="0" w:line="240" w:lineRule="auto"/>
        <w:jc w:val="center"/>
        <w:rPr>
          <w:rFonts w:ascii="Times New Roman" w:hAnsi="Times New Roman" w:cs="Times New Roman"/>
          <w:b/>
          <w:sz w:val="44"/>
          <w:szCs w:val="44"/>
        </w:rPr>
      </w:pPr>
    </w:p>
    <w:p w14:paraId="334A8BC4" w14:textId="77777777" w:rsidR="00A00E08" w:rsidRDefault="00A00E08" w:rsidP="00A00E08">
      <w:pPr>
        <w:spacing w:after="0" w:line="240" w:lineRule="auto"/>
        <w:jc w:val="center"/>
        <w:rPr>
          <w:rFonts w:ascii="Times New Roman" w:hAnsi="Times New Roman" w:cs="Times New Roman"/>
          <w:b/>
          <w:sz w:val="44"/>
          <w:szCs w:val="44"/>
        </w:rPr>
      </w:pPr>
    </w:p>
    <w:p w14:paraId="23BECC47" w14:textId="77777777" w:rsidR="000803EF" w:rsidRDefault="000803EF" w:rsidP="00A00E08">
      <w:pPr>
        <w:spacing w:after="0" w:line="240" w:lineRule="auto"/>
        <w:jc w:val="center"/>
        <w:rPr>
          <w:rFonts w:ascii="Times New Roman" w:hAnsi="Times New Roman" w:cs="Times New Roman"/>
          <w:b/>
          <w:sz w:val="44"/>
          <w:szCs w:val="44"/>
        </w:rPr>
      </w:pPr>
    </w:p>
    <w:p w14:paraId="0FAB98C7" w14:textId="77777777" w:rsidR="000803EF" w:rsidRDefault="000803EF" w:rsidP="00A00E08">
      <w:pPr>
        <w:spacing w:after="0" w:line="240" w:lineRule="auto"/>
        <w:jc w:val="center"/>
        <w:rPr>
          <w:rFonts w:ascii="Times New Roman" w:hAnsi="Times New Roman" w:cs="Times New Roman"/>
          <w:b/>
          <w:sz w:val="44"/>
          <w:szCs w:val="44"/>
        </w:rPr>
      </w:pPr>
    </w:p>
    <w:p w14:paraId="30388A20" w14:textId="77777777" w:rsidR="000803EF" w:rsidRDefault="000803EF" w:rsidP="00A00E08">
      <w:pPr>
        <w:spacing w:after="0" w:line="240" w:lineRule="auto"/>
        <w:jc w:val="center"/>
        <w:rPr>
          <w:rFonts w:ascii="Times New Roman" w:hAnsi="Times New Roman" w:cs="Times New Roman"/>
          <w:b/>
          <w:sz w:val="44"/>
          <w:szCs w:val="44"/>
        </w:rPr>
      </w:pPr>
    </w:p>
    <w:p w14:paraId="4DE0B44C" w14:textId="0417B8DB" w:rsidR="00A00E08" w:rsidRDefault="00A00E08" w:rsidP="00A00E08">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lastRenderedPageBreak/>
        <w:t>2024</w:t>
      </w:r>
    </w:p>
    <w:p w14:paraId="40719622" w14:textId="77777777" w:rsidR="00873E2A" w:rsidRPr="006747C7" w:rsidRDefault="00873E2A" w:rsidP="00873E2A">
      <w:pPr>
        <w:spacing w:after="205"/>
        <w:ind w:right="141"/>
        <w:jc w:val="center"/>
        <w:rPr>
          <w:rFonts w:ascii="Times New Roman" w:hAnsi="Times New Roman" w:cs="Times New Roman"/>
          <w:b/>
          <w:bCs/>
        </w:rPr>
      </w:pPr>
    </w:p>
    <w:p w14:paraId="6CF1AFF7" w14:textId="77777777" w:rsidR="000803EF" w:rsidRDefault="000803EF" w:rsidP="00873E2A">
      <w:pPr>
        <w:spacing w:after="205"/>
        <w:ind w:right="141"/>
        <w:jc w:val="center"/>
        <w:rPr>
          <w:rFonts w:ascii="Times New Roman" w:hAnsi="Times New Roman" w:cs="Times New Roman"/>
          <w:b/>
          <w:bCs/>
        </w:rPr>
      </w:pPr>
    </w:p>
    <w:p w14:paraId="7B82C1AC" w14:textId="6AE84D7D" w:rsidR="00A00E08" w:rsidRPr="006747C7" w:rsidRDefault="00873E2A" w:rsidP="00873E2A">
      <w:pPr>
        <w:spacing w:after="205"/>
        <w:ind w:right="141"/>
        <w:jc w:val="center"/>
        <w:rPr>
          <w:rFonts w:ascii="Times New Roman" w:hAnsi="Times New Roman" w:cs="Times New Roman"/>
          <w:b/>
          <w:bCs/>
        </w:rPr>
      </w:pPr>
      <w:r w:rsidRPr="006747C7">
        <w:rPr>
          <w:rFonts w:ascii="Times New Roman" w:hAnsi="Times New Roman" w:cs="Times New Roman"/>
          <w:b/>
          <w:bCs/>
        </w:rPr>
        <w:t>Préambule</w:t>
      </w:r>
    </w:p>
    <w:p w14:paraId="624CEC3A" w14:textId="77777777" w:rsidR="00873E2A" w:rsidRPr="006747C7" w:rsidRDefault="00873E2A" w:rsidP="00873E2A">
      <w:pPr>
        <w:spacing w:after="205"/>
        <w:ind w:right="141"/>
        <w:rPr>
          <w:rFonts w:ascii="Times New Roman" w:hAnsi="Times New Roman" w:cs="Times New Roman"/>
        </w:rPr>
      </w:pPr>
      <w:r w:rsidRPr="00103441">
        <w:rPr>
          <w:rFonts w:ascii="Times New Roman" w:hAnsi="Times New Roman" w:cs="Times New Roman"/>
          <w:b/>
          <w:bCs/>
        </w:rPr>
        <w:t>Article 1</w:t>
      </w:r>
      <w:r w:rsidRPr="006747C7">
        <w:rPr>
          <w:rFonts w:ascii="Times New Roman" w:hAnsi="Times New Roman" w:cs="Times New Roman"/>
        </w:rPr>
        <w:t xml:space="preserve"> : Objet du Règlement de Consultation</w:t>
      </w:r>
    </w:p>
    <w:p w14:paraId="3C0F59F1" w14:textId="77777777" w:rsidR="00D0330E" w:rsidRDefault="00873E2A" w:rsidP="00873E2A">
      <w:pPr>
        <w:spacing w:after="205"/>
        <w:ind w:right="141"/>
        <w:rPr>
          <w:rFonts w:ascii="Times New Roman" w:hAnsi="Times New Roman" w:cs="Times New Roman"/>
        </w:rPr>
      </w:pPr>
      <w:r w:rsidRPr="00103441">
        <w:rPr>
          <w:rFonts w:ascii="Times New Roman" w:hAnsi="Times New Roman" w:cs="Times New Roman"/>
          <w:b/>
          <w:bCs/>
        </w:rPr>
        <w:t>Article 2 :</w:t>
      </w:r>
      <w:r w:rsidRPr="006747C7">
        <w:rPr>
          <w:rFonts w:ascii="Times New Roman" w:hAnsi="Times New Roman" w:cs="Times New Roman"/>
        </w:rPr>
        <w:t xml:space="preserve"> Maitre d’Ouvrage </w:t>
      </w:r>
    </w:p>
    <w:p w14:paraId="33FA4978" w14:textId="77777777" w:rsidR="00873E2A" w:rsidRPr="006747C7" w:rsidRDefault="00873E2A" w:rsidP="00873E2A">
      <w:pPr>
        <w:spacing w:after="205"/>
        <w:ind w:right="141"/>
        <w:rPr>
          <w:rFonts w:ascii="Times New Roman" w:hAnsi="Times New Roman" w:cs="Times New Roman"/>
        </w:rPr>
      </w:pPr>
      <w:r w:rsidRPr="00103441">
        <w:rPr>
          <w:rFonts w:ascii="Times New Roman" w:hAnsi="Times New Roman" w:cs="Times New Roman"/>
          <w:b/>
          <w:bCs/>
        </w:rPr>
        <w:t>Article 3 :</w:t>
      </w:r>
      <w:r w:rsidRPr="006747C7">
        <w:rPr>
          <w:rFonts w:ascii="Times New Roman" w:hAnsi="Times New Roman" w:cs="Times New Roman"/>
        </w:rPr>
        <w:t xml:space="preserve"> Répartition en Lots </w:t>
      </w:r>
    </w:p>
    <w:p w14:paraId="23E14F0C" w14:textId="77777777" w:rsidR="00873E2A" w:rsidRPr="006747C7" w:rsidRDefault="00873E2A" w:rsidP="00873E2A">
      <w:pPr>
        <w:spacing w:after="205"/>
        <w:ind w:right="141"/>
        <w:rPr>
          <w:rFonts w:ascii="Times New Roman" w:hAnsi="Times New Roman" w:cs="Times New Roman"/>
        </w:rPr>
      </w:pPr>
      <w:r w:rsidRPr="00103441">
        <w:rPr>
          <w:rFonts w:ascii="Times New Roman" w:hAnsi="Times New Roman" w:cs="Times New Roman"/>
          <w:b/>
          <w:bCs/>
        </w:rPr>
        <w:t>Article 4 :</w:t>
      </w:r>
      <w:r w:rsidRPr="006747C7">
        <w:rPr>
          <w:rFonts w:ascii="Times New Roman" w:hAnsi="Times New Roman" w:cs="Times New Roman"/>
        </w:rPr>
        <w:t xml:space="preserve"> Contenu du Dossier d’Appel d’Offres </w:t>
      </w:r>
    </w:p>
    <w:p w14:paraId="15A239A8" w14:textId="77777777" w:rsidR="00873E2A" w:rsidRPr="006747C7" w:rsidRDefault="00873E2A" w:rsidP="00873E2A">
      <w:pPr>
        <w:spacing w:after="205"/>
        <w:ind w:right="141"/>
        <w:rPr>
          <w:rFonts w:ascii="Times New Roman" w:hAnsi="Times New Roman" w:cs="Times New Roman"/>
        </w:rPr>
      </w:pPr>
      <w:r w:rsidRPr="00103441">
        <w:rPr>
          <w:rFonts w:ascii="Times New Roman" w:hAnsi="Times New Roman" w:cs="Times New Roman"/>
          <w:b/>
          <w:bCs/>
        </w:rPr>
        <w:t>Article 5 :</w:t>
      </w:r>
      <w:r w:rsidRPr="006747C7">
        <w:rPr>
          <w:rFonts w:ascii="Times New Roman" w:hAnsi="Times New Roman" w:cs="Times New Roman"/>
        </w:rPr>
        <w:t xml:space="preserve"> Modification du Contenu du Dossier d’Appel d’Offres </w:t>
      </w:r>
    </w:p>
    <w:p w14:paraId="0B8AA1A6" w14:textId="77777777" w:rsidR="00873E2A" w:rsidRPr="006747C7" w:rsidRDefault="00873E2A" w:rsidP="00873E2A">
      <w:pPr>
        <w:spacing w:after="205"/>
        <w:ind w:right="141"/>
        <w:rPr>
          <w:rFonts w:ascii="Times New Roman" w:hAnsi="Times New Roman" w:cs="Times New Roman"/>
        </w:rPr>
      </w:pPr>
      <w:r w:rsidRPr="00103441">
        <w:rPr>
          <w:rFonts w:ascii="Times New Roman" w:hAnsi="Times New Roman" w:cs="Times New Roman"/>
          <w:b/>
          <w:bCs/>
        </w:rPr>
        <w:t>Article 6 :</w:t>
      </w:r>
      <w:r w:rsidRPr="006747C7">
        <w:rPr>
          <w:rFonts w:ascii="Times New Roman" w:hAnsi="Times New Roman" w:cs="Times New Roman"/>
        </w:rPr>
        <w:t xml:space="preserve"> Information des Concurrents</w:t>
      </w:r>
    </w:p>
    <w:p w14:paraId="606818F2" w14:textId="77777777" w:rsidR="00873E2A" w:rsidRPr="006747C7" w:rsidRDefault="00873E2A" w:rsidP="00873E2A">
      <w:pPr>
        <w:spacing w:after="205"/>
        <w:ind w:right="141"/>
        <w:rPr>
          <w:rFonts w:ascii="Times New Roman" w:hAnsi="Times New Roman" w:cs="Times New Roman"/>
        </w:rPr>
      </w:pPr>
      <w:r w:rsidRPr="00103441">
        <w:rPr>
          <w:rFonts w:ascii="Times New Roman" w:hAnsi="Times New Roman" w:cs="Times New Roman"/>
          <w:b/>
          <w:bCs/>
        </w:rPr>
        <w:t>Article 7 :</w:t>
      </w:r>
      <w:r w:rsidRPr="006747C7">
        <w:rPr>
          <w:rFonts w:ascii="Times New Roman" w:hAnsi="Times New Roman" w:cs="Times New Roman"/>
        </w:rPr>
        <w:t xml:space="preserve"> Conditions Requises des Concurrents </w:t>
      </w:r>
    </w:p>
    <w:p w14:paraId="1491EC3C" w14:textId="77777777" w:rsidR="00873E2A" w:rsidRPr="006747C7" w:rsidRDefault="00873E2A" w:rsidP="00873E2A">
      <w:pPr>
        <w:spacing w:after="205"/>
        <w:ind w:right="141"/>
        <w:rPr>
          <w:rFonts w:ascii="Times New Roman" w:hAnsi="Times New Roman" w:cs="Times New Roman"/>
        </w:rPr>
      </w:pPr>
      <w:r w:rsidRPr="00103441">
        <w:rPr>
          <w:rFonts w:ascii="Times New Roman" w:hAnsi="Times New Roman" w:cs="Times New Roman"/>
          <w:b/>
          <w:bCs/>
        </w:rPr>
        <w:t>Article 8 :</w:t>
      </w:r>
      <w:r w:rsidRPr="006747C7">
        <w:rPr>
          <w:rFonts w:ascii="Times New Roman" w:hAnsi="Times New Roman" w:cs="Times New Roman"/>
        </w:rPr>
        <w:t xml:space="preserve"> Retrait du Dossier d’Appel d’Offres </w:t>
      </w:r>
    </w:p>
    <w:p w14:paraId="3D2077FD" w14:textId="77777777" w:rsidR="00873E2A" w:rsidRPr="006747C7" w:rsidRDefault="00873E2A" w:rsidP="00873E2A">
      <w:pPr>
        <w:spacing w:after="205"/>
        <w:ind w:right="141"/>
        <w:rPr>
          <w:rFonts w:ascii="Times New Roman" w:hAnsi="Times New Roman" w:cs="Times New Roman"/>
        </w:rPr>
      </w:pPr>
      <w:r w:rsidRPr="00103441">
        <w:rPr>
          <w:rFonts w:ascii="Times New Roman" w:hAnsi="Times New Roman" w:cs="Times New Roman"/>
          <w:b/>
          <w:bCs/>
        </w:rPr>
        <w:t>Article 9 :</w:t>
      </w:r>
      <w:r w:rsidRPr="006747C7">
        <w:rPr>
          <w:rFonts w:ascii="Times New Roman" w:hAnsi="Times New Roman" w:cs="Times New Roman"/>
        </w:rPr>
        <w:t xml:space="preserve"> Liste des Pièces justifiant les Capacités et les Qualités des Concurrents</w:t>
      </w:r>
    </w:p>
    <w:p w14:paraId="21A7F59C" w14:textId="77777777" w:rsidR="00873E2A" w:rsidRPr="006747C7" w:rsidRDefault="00873E2A" w:rsidP="00873E2A">
      <w:pPr>
        <w:spacing w:after="205"/>
        <w:ind w:right="141"/>
        <w:rPr>
          <w:rFonts w:ascii="Times New Roman" w:hAnsi="Times New Roman" w:cs="Times New Roman"/>
        </w:rPr>
      </w:pPr>
      <w:r w:rsidRPr="00103441">
        <w:rPr>
          <w:rFonts w:ascii="Times New Roman" w:hAnsi="Times New Roman" w:cs="Times New Roman"/>
          <w:b/>
          <w:bCs/>
        </w:rPr>
        <w:t>Article 10</w:t>
      </w:r>
      <w:r w:rsidRPr="006747C7">
        <w:rPr>
          <w:rFonts w:ascii="Times New Roman" w:hAnsi="Times New Roman" w:cs="Times New Roman"/>
        </w:rPr>
        <w:t xml:space="preserve"> : Contenu et Présentation des Dossiers des Concurrents</w:t>
      </w:r>
    </w:p>
    <w:p w14:paraId="43862D33" w14:textId="77777777" w:rsidR="00873E2A" w:rsidRPr="006747C7" w:rsidRDefault="00873E2A" w:rsidP="00873E2A">
      <w:pPr>
        <w:spacing w:after="205"/>
        <w:ind w:right="141"/>
        <w:rPr>
          <w:rFonts w:ascii="Times New Roman" w:hAnsi="Times New Roman" w:cs="Times New Roman"/>
        </w:rPr>
      </w:pPr>
      <w:r w:rsidRPr="00103441">
        <w:rPr>
          <w:rFonts w:ascii="Times New Roman" w:hAnsi="Times New Roman" w:cs="Times New Roman"/>
          <w:b/>
          <w:bCs/>
        </w:rPr>
        <w:t>Article 11 :</w:t>
      </w:r>
      <w:r w:rsidRPr="006747C7">
        <w:rPr>
          <w:rFonts w:ascii="Times New Roman" w:hAnsi="Times New Roman" w:cs="Times New Roman"/>
        </w:rPr>
        <w:t xml:space="preserve"> Dépôt des Plis</w:t>
      </w:r>
    </w:p>
    <w:p w14:paraId="0D80DAF7" w14:textId="77777777" w:rsidR="00873E2A" w:rsidRPr="006747C7" w:rsidRDefault="00873E2A" w:rsidP="00873E2A">
      <w:pPr>
        <w:spacing w:after="205"/>
        <w:ind w:right="141"/>
        <w:rPr>
          <w:rFonts w:ascii="Times New Roman" w:hAnsi="Times New Roman" w:cs="Times New Roman"/>
        </w:rPr>
      </w:pPr>
      <w:r w:rsidRPr="00103441">
        <w:rPr>
          <w:rFonts w:ascii="Times New Roman" w:hAnsi="Times New Roman" w:cs="Times New Roman"/>
          <w:b/>
          <w:bCs/>
        </w:rPr>
        <w:t>Article 12 :</w:t>
      </w:r>
      <w:r w:rsidRPr="006747C7">
        <w:rPr>
          <w:rFonts w:ascii="Times New Roman" w:hAnsi="Times New Roman" w:cs="Times New Roman"/>
        </w:rPr>
        <w:t xml:space="preserve"> Retrait des Plis </w:t>
      </w:r>
    </w:p>
    <w:p w14:paraId="235CFC9D" w14:textId="77777777" w:rsidR="00873E2A" w:rsidRPr="006747C7" w:rsidRDefault="00873E2A" w:rsidP="00873E2A">
      <w:pPr>
        <w:spacing w:after="205"/>
        <w:ind w:right="141"/>
        <w:rPr>
          <w:rFonts w:ascii="Times New Roman" w:hAnsi="Times New Roman" w:cs="Times New Roman"/>
        </w:rPr>
      </w:pPr>
      <w:r w:rsidRPr="00103441">
        <w:rPr>
          <w:rFonts w:ascii="Times New Roman" w:hAnsi="Times New Roman" w:cs="Times New Roman"/>
          <w:b/>
          <w:bCs/>
        </w:rPr>
        <w:t>Article 13 :</w:t>
      </w:r>
      <w:r w:rsidRPr="006747C7">
        <w:rPr>
          <w:rFonts w:ascii="Times New Roman" w:hAnsi="Times New Roman" w:cs="Times New Roman"/>
        </w:rPr>
        <w:t xml:space="preserve"> Délai de Validité des Offres</w:t>
      </w:r>
    </w:p>
    <w:p w14:paraId="4153E66E" w14:textId="77777777" w:rsidR="00873E2A" w:rsidRPr="006747C7" w:rsidRDefault="00873E2A" w:rsidP="00873E2A">
      <w:pPr>
        <w:spacing w:after="205"/>
        <w:ind w:right="141"/>
        <w:rPr>
          <w:rFonts w:ascii="Times New Roman" w:hAnsi="Times New Roman" w:cs="Times New Roman"/>
        </w:rPr>
      </w:pPr>
      <w:r w:rsidRPr="00103441">
        <w:rPr>
          <w:rFonts w:ascii="Times New Roman" w:hAnsi="Times New Roman" w:cs="Times New Roman"/>
          <w:b/>
          <w:bCs/>
        </w:rPr>
        <w:t>Article 14 :</w:t>
      </w:r>
      <w:r w:rsidRPr="006747C7">
        <w:rPr>
          <w:rFonts w:ascii="Times New Roman" w:hAnsi="Times New Roman" w:cs="Times New Roman"/>
        </w:rPr>
        <w:t xml:space="preserve"> Critères d'Evaluation des Offres</w:t>
      </w:r>
    </w:p>
    <w:p w14:paraId="4ABBEA2B" w14:textId="77777777" w:rsidR="00873E2A" w:rsidRPr="006747C7" w:rsidRDefault="00873E2A" w:rsidP="00873E2A">
      <w:pPr>
        <w:spacing w:after="205"/>
        <w:ind w:right="141"/>
        <w:rPr>
          <w:rFonts w:ascii="Times New Roman" w:hAnsi="Times New Roman" w:cs="Times New Roman"/>
        </w:rPr>
      </w:pPr>
      <w:r w:rsidRPr="00103441">
        <w:rPr>
          <w:rFonts w:ascii="Times New Roman" w:hAnsi="Times New Roman" w:cs="Times New Roman"/>
          <w:b/>
          <w:bCs/>
        </w:rPr>
        <w:t>Article 15 :</w:t>
      </w:r>
      <w:r w:rsidRPr="006747C7">
        <w:rPr>
          <w:rFonts w:ascii="Times New Roman" w:hAnsi="Times New Roman" w:cs="Times New Roman"/>
        </w:rPr>
        <w:t xml:space="preserve"> Visite des Lieux </w:t>
      </w:r>
    </w:p>
    <w:p w14:paraId="26135627" w14:textId="77777777" w:rsidR="00873E2A" w:rsidRPr="006747C7" w:rsidRDefault="00873E2A" w:rsidP="00873E2A">
      <w:pPr>
        <w:spacing w:after="205"/>
        <w:ind w:right="141"/>
        <w:rPr>
          <w:rFonts w:ascii="Times New Roman" w:hAnsi="Times New Roman" w:cs="Times New Roman"/>
        </w:rPr>
      </w:pPr>
      <w:r w:rsidRPr="00103441">
        <w:rPr>
          <w:rFonts w:ascii="Times New Roman" w:hAnsi="Times New Roman" w:cs="Times New Roman"/>
          <w:b/>
          <w:bCs/>
        </w:rPr>
        <w:t>Article 16 :</w:t>
      </w:r>
      <w:r w:rsidRPr="006747C7">
        <w:rPr>
          <w:rFonts w:ascii="Times New Roman" w:hAnsi="Times New Roman" w:cs="Times New Roman"/>
        </w:rPr>
        <w:t xml:space="preserve"> Monnaie des Prix des Offres</w:t>
      </w:r>
    </w:p>
    <w:p w14:paraId="4EDCEA89" w14:textId="77777777" w:rsidR="00873E2A" w:rsidRPr="006747C7" w:rsidRDefault="00873E2A" w:rsidP="00873E2A">
      <w:pPr>
        <w:spacing w:after="205"/>
        <w:ind w:right="141"/>
        <w:rPr>
          <w:rFonts w:ascii="Times New Roman" w:hAnsi="Times New Roman" w:cs="Times New Roman"/>
        </w:rPr>
      </w:pPr>
      <w:r w:rsidRPr="00103441">
        <w:rPr>
          <w:rFonts w:ascii="Times New Roman" w:hAnsi="Times New Roman" w:cs="Times New Roman"/>
          <w:b/>
          <w:bCs/>
        </w:rPr>
        <w:t>Article 17 :</w:t>
      </w:r>
      <w:r w:rsidRPr="006747C7">
        <w:rPr>
          <w:rFonts w:ascii="Times New Roman" w:hAnsi="Times New Roman" w:cs="Times New Roman"/>
        </w:rPr>
        <w:t xml:space="preserve"> Langue de Rédaction des Pièces des Offres </w:t>
      </w:r>
    </w:p>
    <w:p w14:paraId="0C1E77D8" w14:textId="77777777" w:rsidR="00A00E08" w:rsidRPr="006747C7" w:rsidRDefault="00873E2A" w:rsidP="00873E2A">
      <w:pPr>
        <w:spacing w:after="205"/>
        <w:ind w:right="141"/>
        <w:rPr>
          <w:rFonts w:ascii="Times New Roman" w:hAnsi="Times New Roman" w:cs="Times New Roman"/>
        </w:rPr>
      </w:pPr>
      <w:r w:rsidRPr="00103441">
        <w:rPr>
          <w:rFonts w:ascii="Times New Roman" w:hAnsi="Times New Roman" w:cs="Times New Roman"/>
          <w:b/>
          <w:bCs/>
        </w:rPr>
        <w:t>Article 18 :</w:t>
      </w:r>
      <w:r w:rsidRPr="006747C7">
        <w:rPr>
          <w:rFonts w:ascii="Times New Roman" w:hAnsi="Times New Roman" w:cs="Times New Roman"/>
        </w:rPr>
        <w:t xml:space="preserve"> Lutte Contre la Fraude et la Corruption </w:t>
      </w:r>
    </w:p>
    <w:p w14:paraId="07E8466E" w14:textId="77777777" w:rsidR="00AF2191" w:rsidRPr="006747C7" w:rsidRDefault="00AF2191" w:rsidP="00873E2A">
      <w:pPr>
        <w:spacing w:after="205"/>
        <w:ind w:right="141"/>
        <w:rPr>
          <w:rFonts w:ascii="Times New Roman" w:hAnsi="Times New Roman" w:cs="Times New Roman"/>
        </w:rPr>
      </w:pPr>
    </w:p>
    <w:p w14:paraId="74E29CD6" w14:textId="77777777" w:rsidR="00AF2191" w:rsidRPr="006747C7" w:rsidRDefault="00AF2191" w:rsidP="00873E2A">
      <w:pPr>
        <w:spacing w:after="205"/>
        <w:ind w:right="141"/>
        <w:rPr>
          <w:rFonts w:ascii="Times New Roman" w:hAnsi="Times New Roman" w:cs="Times New Roman"/>
        </w:rPr>
      </w:pPr>
    </w:p>
    <w:p w14:paraId="34A7A465" w14:textId="77777777" w:rsidR="00AF2191" w:rsidRPr="006747C7" w:rsidRDefault="00AF2191" w:rsidP="00873E2A">
      <w:pPr>
        <w:spacing w:after="205"/>
        <w:ind w:right="141"/>
        <w:rPr>
          <w:rFonts w:ascii="Times New Roman" w:hAnsi="Times New Roman" w:cs="Times New Roman"/>
        </w:rPr>
      </w:pPr>
    </w:p>
    <w:p w14:paraId="1E5A8AD7" w14:textId="77777777" w:rsidR="00AF2191" w:rsidRDefault="00AF2191" w:rsidP="00873E2A">
      <w:pPr>
        <w:spacing w:after="205"/>
        <w:ind w:right="141"/>
        <w:rPr>
          <w:rFonts w:ascii="Times New Roman" w:hAnsi="Times New Roman" w:cs="Times New Roman"/>
        </w:rPr>
      </w:pPr>
    </w:p>
    <w:p w14:paraId="128D0CE9" w14:textId="77777777" w:rsidR="00E64BF6" w:rsidRPr="006747C7" w:rsidRDefault="00E64BF6" w:rsidP="00873E2A">
      <w:pPr>
        <w:spacing w:after="205"/>
        <w:ind w:right="141"/>
        <w:rPr>
          <w:rFonts w:ascii="Times New Roman" w:hAnsi="Times New Roman" w:cs="Times New Roman"/>
        </w:rPr>
      </w:pPr>
    </w:p>
    <w:p w14:paraId="4834FFF7" w14:textId="77777777" w:rsidR="00AF2191" w:rsidRPr="006747C7" w:rsidRDefault="00AF2191" w:rsidP="00873E2A">
      <w:pPr>
        <w:spacing w:after="205"/>
        <w:ind w:right="141"/>
        <w:rPr>
          <w:rFonts w:ascii="Times New Roman" w:hAnsi="Times New Roman" w:cs="Times New Roman"/>
        </w:rPr>
      </w:pPr>
    </w:p>
    <w:p w14:paraId="344C7ED9" w14:textId="77777777" w:rsidR="00AF2191" w:rsidRPr="006747C7" w:rsidRDefault="00AF2191" w:rsidP="00873E2A">
      <w:pPr>
        <w:spacing w:after="205"/>
        <w:ind w:right="141"/>
        <w:rPr>
          <w:rFonts w:ascii="Times New Roman" w:hAnsi="Times New Roman" w:cs="Times New Roman"/>
        </w:rPr>
      </w:pPr>
    </w:p>
    <w:p w14:paraId="75AB15AF" w14:textId="77777777" w:rsidR="00AF2191" w:rsidRPr="006747C7" w:rsidRDefault="00AF2191" w:rsidP="00873E2A">
      <w:pPr>
        <w:spacing w:after="205"/>
        <w:ind w:right="141"/>
        <w:rPr>
          <w:rFonts w:ascii="Times New Roman" w:hAnsi="Times New Roman" w:cs="Times New Roman"/>
        </w:rPr>
      </w:pPr>
    </w:p>
    <w:p w14:paraId="3F6BC606" w14:textId="77777777" w:rsidR="00AF2191" w:rsidRPr="006747C7" w:rsidRDefault="00AF2191" w:rsidP="00873E2A">
      <w:pPr>
        <w:spacing w:after="205"/>
        <w:ind w:right="141"/>
        <w:rPr>
          <w:rFonts w:ascii="Times New Roman" w:hAnsi="Times New Roman" w:cs="Times New Roman"/>
        </w:rPr>
      </w:pPr>
    </w:p>
    <w:p w14:paraId="249899F1" w14:textId="77777777" w:rsidR="00AF2191" w:rsidRPr="006747C7" w:rsidRDefault="00AF2191" w:rsidP="00873E2A">
      <w:pPr>
        <w:spacing w:after="205"/>
        <w:ind w:right="141"/>
        <w:rPr>
          <w:rFonts w:ascii="Times New Roman" w:hAnsi="Times New Roman" w:cs="Times New Roman"/>
        </w:rPr>
      </w:pPr>
    </w:p>
    <w:p w14:paraId="4733051A" w14:textId="77777777" w:rsidR="00365C56" w:rsidRPr="006747C7" w:rsidRDefault="00AF2191" w:rsidP="00873E2A">
      <w:pPr>
        <w:spacing w:after="205"/>
        <w:ind w:right="141"/>
        <w:rPr>
          <w:rFonts w:ascii="Times New Roman" w:hAnsi="Times New Roman" w:cs="Times New Roman"/>
          <w:b/>
          <w:bCs/>
        </w:rPr>
      </w:pPr>
      <w:r w:rsidRPr="006747C7">
        <w:rPr>
          <w:rFonts w:ascii="Times New Roman" w:hAnsi="Times New Roman" w:cs="Times New Roman"/>
          <w:b/>
          <w:bCs/>
        </w:rPr>
        <w:t>Article 1 : Objet du Règlement de Consultation</w:t>
      </w:r>
    </w:p>
    <w:p w14:paraId="0B57935C" w14:textId="1D69C09E" w:rsidR="00365C56" w:rsidRPr="006747C7" w:rsidRDefault="00AF2191" w:rsidP="000803EF">
      <w:pPr>
        <w:spacing w:after="205"/>
        <w:jc w:val="both"/>
        <w:rPr>
          <w:rFonts w:ascii="Times New Roman" w:hAnsi="Times New Roman" w:cs="Times New Roman"/>
        </w:rPr>
      </w:pPr>
      <w:r w:rsidRPr="006747C7">
        <w:rPr>
          <w:rFonts w:ascii="Times New Roman" w:hAnsi="Times New Roman" w:cs="Times New Roman"/>
        </w:rPr>
        <w:t xml:space="preserve"> Le présent Règlement de Consultation (RC) concerne l'Appel d'Offres Ouvert </w:t>
      </w:r>
      <w:r w:rsidR="00365C56" w:rsidRPr="006747C7">
        <w:rPr>
          <w:rFonts w:ascii="Times New Roman" w:hAnsi="Times New Roman" w:cs="Times New Roman"/>
        </w:rPr>
        <w:t xml:space="preserve">simplifié </w:t>
      </w:r>
      <w:r w:rsidR="00160074">
        <w:rPr>
          <w:rFonts w:ascii="Times New Roman" w:hAnsi="Times New Roman" w:cs="Times New Roman"/>
        </w:rPr>
        <w:t>à</w:t>
      </w:r>
      <w:r w:rsidR="00B561D9">
        <w:rPr>
          <w:rFonts w:ascii="Times New Roman" w:hAnsi="Times New Roman" w:cs="Times New Roman"/>
        </w:rPr>
        <w:t xml:space="preserve"> majoration </w:t>
      </w:r>
      <w:r w:rsidRPr="006747C7">
        <w:rPr>
          <w:rFonts w:ascii="Times New Roman" w:hAnsi="Times New Roman" w:cs="Times New Roman"/>
        </w:rPr>
        <w:t xml:space="preserve">sur Offres de Prix en Séance Publique N° </w:t>
      </w:r>
      <w:r w:rsidR="000803EF">
        <w:rPr>
          <w:rFonts w:ascii="Times New Roman" w:hAnsi="Times New Roman" w:cs="Times New Roman"/>
        </w:rPr>
        <w:t>41</w:t>
      </w:r>
      <w:r w:rsidR="00365C56" w:rsidRPr="006747C7">
        <w:rPr>
          <w:rFonts w:ascii="Times New Roman" w:hAnsi="Times New Roman" w:cs="Times New Roman"/>
        </w:rPr>
        <w:t>/2024</w:t>
      </w:r>
      <w:r w:rsidRPr="006747C7">
        <w:rPr>
          <w:rFonts w:ascii="Times New Roman" w:hAnsi="Times New Roman" w:cs="Times New Roman"/>
        </w:rPr>
        <w:t xml:space="preserve">, </w:t>
      </w:r>
      <w:r w:rsidR="00365C56" w:rsidRPr="006747C7">
        <w:rPr>
          <w:rFonts w:ascii="Times New Roman" w:hAnsi="Times New Roman" w:cs="Times New Roman"/>
        </w:rPr>
        <w:t>Relatif</w:t>
      </w:r>
      <w:r w:rsidRPr="006747C7">
        <w:rPr>
          <w:rFonts w:ascii="Times New Roman" w:hAnsi="Times New Roman" w:cs="Times New Roman"/>
        </w:rPr>
        <w:t xml:space="preserve"> à l'exécution des Prestations de </w:t>
      </w:r>
      <w:r w:rsidR="00F80738">
        <w:rPr>
          <w:rFonts w:ascii="Times New Roman" w:hAnsi="Times New Roman" w:cs="Times New Roman"/>
        </w:rPr>
        <w:t>jardinage</w:t>
      </w:r>
      <w:r w:rsidRPr="006747C7">
        <w:rPr>
          <w:rFonts w:ascii="Times New Roman" w:hAnsi="Times New Roman" w:cs="Times New Roman"/>
        </w:rPr>
        <w:t xml:space="preserve"> </w:t>
      </w:r>
      <w:r w:rsidR="000803EF">
        <w:rPr>
          <w:rFonts w:ascii="Times New Roman" w:hAnsi="Times New Roman" w:cs="Times New Roman"/>
        </w:rPr>
        <w:t>pour</w:t>
      </w:r>
      <w:r w:rsidRPr="006747C7">
        <w:rPr>
          <w:rFonts w:ascii="Times New Roman" w:hAnsi="Times New Roman" w:cs="Times New Roman"/>
        </w:rPr>
        <w:t xml:space="preserve"> </w:t>
      </w:r>
      <w:r w:rsidR="00A86580" w:rsidRPr="000803EF">
        <w:rPr>
          <w:rFonts w:ascii="Times New Roman" w:hAnsi="Times New Roman" w:cs="Times New Roman"/>
          <w:b/>
          <w:bCs/>
        </w:rPr>
        <w:t xml:space="preserve">l’Ecole Supérieure de </w:t>
      </w:r>
      <w:r w:rsidR="000803EF" w:rsidRPr="000803EF">
        <w:rPr>
          <w:rFonts w:ascii="Times New Roman" w:hAnsi="Times New Roman" w:cs="Times New Roman"/>
          <w:b/>
          <w:bCs/>
        </w:rPr>
        <w:t>Technologie</w:t>
      </w:r>
      <w:r w:rsidR="000803EF" w:rsidRPr="000803EF">
        <w:rPr>
          <w:rFonts w:ascii="Times New Roman" w:hAnsi="Times New Roman" w:cs="Times New Roman"/>
          <w:b/>
          <w:bCs/>
          <w:sz w:val="24"/>
          <w:szCs w:val="24"/>
          <w:lang w:val="fr-BE" w:eastAsia="fr-BE"/>
        </w:rPr>
        <w:t xml:space="preserve"> </w:t>
      </w:r>
      <w:r w:rsidR="000803EF" w:rsidRPr="000803EF">
        <w:rPr>
          <w:rFonts w:ascii="Times New Roman" w:hAnsi="Times New Roman" w:cs="Times New Roman"/>
          <w:b/>
          <w:bCs/>
        </w:rPr>
        <w:t>de</w:t>
      </w:r>
      <w:r w:rsidRPr="000803EF">
        <w:rPr>
          <w:rFonts w:ascii="Times New Roman" w:hAnsi="Times New Roman" w:cs="Times New Roman"/>
          <w:b/>
          <w:bCs/>
        </w:rPr>
        <w:t xml:space="preserve"> Tétouan</w:t>
      </w:r>
      <w:r w:rsidRPr="006747C7">
        <w:rPr>
          <w:rFonts w:ascii="Times New Roman" w:hAnsi="Times New Roman" w:cs="Times New Roman"/>
        </w:rPr>
        <w:t xml:space="preserve">. </w:t>
      </w:r>
    </w:p>
    <w:p w14:paraId="39BCECE4" w14:textId="77777777" w:rsidR="00365C56" w:rsidRPr="006747C7" w:rsidRDefault="00AF2191" w:rsidP="000803EF">
      <w:pPr>
        <w:spacing w:after="205"/>
        <w:jc w:val="both"/>
        <w:rPr>
          <w:rFonts w:ascii="Times New Roman" w:hAnsi="Times New Roman" w:cs="Times New Roman"/>
        </w:rPr>
      </w:pPr>
      <w:r w:rsidRPr="006747C7">
        <w:rPr>
          <w:rFonts w:ascii="Times New Roman" w:hAnsi="Times New Roman" w:cs="Times New Roman"/>
        </w:rPr>
        <w:t xml:space="preserve">Les Articles du présent Règlement de Consultation (RC) sont établis en vertu des </w:t>
      </w:r>
      <w:r w:rsidR="00365C56" w:rsidRPr="006747C7">
        <w:rPr>
          <w:rFonts w:ascii="Times New Roman" w:hAnsi="Times New Roman" w:cs="Times New Roman"/>
        </w:rPr>
        <w:t>articles 21 et 22 du décret relatif aux marchés publics.</w:t>
      </w:r>
    </w:p>
    <w:p w14:paraId="1FD8B0B6" w14:textId="77777777" w:rsidR="00365C56" w:rsidRPr="006747C7" w:rsidRDefault="00AF2191" w:rsidP="00365C56">
      <w:pPr>
        <w:spacing w:after="205"/>
        <w:ind w:right="141"/>
        <w:jc w:val="both"/>
        <w:rPr>
          <w:rFonts w:ascii="Times New Roman" w:hAnsi="Times New Roman" w:cs="Times New Roman"/>
          <w:b/>
          <w:bCs/>
        </w:rPr>
      </w:pPr>
      <w:r w:rsidRPr="006747C7">
        <w:rPr>
          <w:rFonts w:ascii="Times New Roman" w:hAnsi="Times New Roman" w:cs="Times New Roman"/>
        </w:rPr>
        <w:t xml:space="preserve"> Les prescriptions du présent Règlement de Consultation (RC) ne peuvent en aucune manière déroger ou modifier les Conditions et les Formes prévues par le </w:t>
      </w:r>
      <w:r w:rsidR="00365C56" w:rsidRPr="006747C7">
        <w:rPr>
          <w:rFonts w:ascii="Times New Roman" w:hAnsi="Times New Roman" w:cs="Times New Roman"/>
          <w:b/>
          <w:bCs/>
        </w:rPr>
        <w:t xml:space="preserve">Décret n°2-22-431 relatif aux marchés publics du 15 </w:t>
      </w:r>
      <w:proofErr w:type="spellStart"/>
      <w:r w:rsidR="00365C56" w:rsidRPr="006747C7">
        <w:rPr>
          <w:rFonts w:ascii="Times New Roman" w:hAnsi="Times New Roman" w:cs="Times New Roman"/>
          <w:b/>
          <w:bCs/>
        </w:rPr>
        <w:t>chaabane</w:t>
      </w:r>
      <w:proofErr w:type="spellEnd"/>
      <w:r w:rsidR="00365C56" w:rsidRPr="006747C7">
        <w:rPr>
          <w:rFonts w:ascii="Times New Roman" w:hAnsi="Times New Roman" w:cs="Times New Roman"/>
          <w:b/>
          <w:bCs/>
        </w:rPr>
        <w:t xml:space="preserve"> 1444 (8 mars 2023). </w:t>
      </w:r>
      <w:r w:rsidRPr="006747C7">
        <w:rPr>
          <w:rFonts w:ascii="Times New Roman" w:hAnsi="Times New Roman" w:cs="Times New Roman"/>
        </w:rPr>
        <w:t xml:space="preserve">Toute disposition contraire est nulle et non avenue. Seules sont valables les précisions et les prescriptions complémentaires conformes aux stipulations du </w:t>
      </w:r>
      <w:r w:rsidR="00365C56" w:rsidRPr="006747C7">
        <w:rPr>
          <w:rFonts w:ascii="Times New Roman" w:hAnsi="Times New Roman" w:cs="Times New Roman"/>
        </w:rPr>
        <w:t>décret précité.</w:t>
      </w:r>
    </w:p>
    <w:p w14:paraId="56FFED57" w14:textId="77777777" w:rsidR="00365C56" w:rsidRPr="006747C7" w:rsidRDefault="00AF2191" w:rsidP="00365C56">
      <w:pPr>
        <w:spacing w:after="205"/>
        <w:ind w:right="141"/>
        <w:jc w:val="both"/>
        <w:rPr>
          <w:rFonts w:ascii="Times New Roman" w:hAnsi="Times New Roman" w:cs="Times New Roman"/>
          <w:b/>
          <w:bCs/>
        </w:rPr>
      </w:pPr>
      <w:r w:rsidRPr="006747C7">
        <w:rPr>
          <w:rFonts w:ascii="Times New Roman" w:hAnsi="Times New Roman" w:cs="Times New Roman"/>
          <w:b/>
          <w:bCs/>
        </w:rPr>
        <w:t xml:space="preserve">Article 2 : Maitre d’Ouvrage </w:t>
      </w:r>
    </w:p>
    <w:p w14:paraId="09E36BF6" w14:textId="77777777" w:rsidR="000803EF" w:rsidRPr="00796512" w:rsidRDefault="000803EF" w:rsidP="000803EF">
      <w:pPr>
        <w:spacing w:after="0" w:line="360" w:lineRule="auto"/>
        <w:ind w:left="-3" w:right="-7"/>
        <w:jc w:val="both"/>
        <w:rPr>
          <w:rFonts w:ascii="Times New Roman" w:hAnsi="Times New Roman" w:cs="Times New Roman"/>
          <w:b/>
          <w:bCs/>
          <w:sz w:val="24"/>
          <w:szCs w:val="24"/>
        </w:rPr>
      </w:pPr>
      <w:r w:rsidRPr="006747C7">
        <w:rPr>
          <w:rFonts w:ascii="Times New Roman" w:hAnsi="Times New Roman" w:cs="Times New Roman"/>
        </w:rPr>
        <w:t xml:space="preserve">Le Maître d’Ouvrage du Marché qui sera passé suite au présent Appel d’Offres est : </w:t>
      </w:r>
      <w:r w:rsidRPr="00796512">
        <w:rPr>
          <w:rFonts w:ascii="Times New Roman" w:hAnsi="Times New Roman" w:cs="Times New Roman"/>
          <w:b/>
          <w:bCs/>
          <w:sz w:val="24"/>
          <w:szCs w:val="24"/>
        </w:rPr>
        <w:t xml:space="preserve">Le Président de l'Université Abdelmalek Essaâdi </w:t>
      </w:r>
    </w:p>
    <w:p w14:paraId="5E60DBC0" w14:textId="77777777" w:rsidR="00365C56" w:rsidRPr="006747C7" w:rsidRDefault="00AF2191" w:rsidP="00365C56">
      <w:pPr>
        <w:spacing w:after="205"/>
        <w:ind w:right="141"/>
        <w:jc w:val="both"/>
        <w:rPr>
          <w:rFonts w:ascii="Times New Roman" w:hAnsi="Times New Roman" w:cs="Times New Roman"/>
        </w:rPr>
      </w:pPr>
      <w:r w:rsidRPr="006747C7">
        <w:rPr>
          <w:rFonts w:ascii="Times New Roman" w:hAnsi="Times New Roman" w:cs="Times New Roman"/>
          <w:b/>
          <w:bCs/>
        </w:rPr>
        <w:t xml:space="preserve">Article 3 : Répartition en Lots </w:t>
      </w:r>
    </w:p>
    <w:p w14:paraId="44DB35B5" w14:textId="77777777" w:rsidR="00365C56" w:rsidRPr="006747C7" w:rsidRDefault="00AF2191" w:rsidP="00365C56">
      <w:pPr>
        <w:spacing w:after="205"/>
        <w:ind w:right="141"/>
        <w:jc w:val="both"/>
        <w:rPr>
          <w:rFonts w:ascii="Times New Roman" w:hAnsi="Times New Roman" w:cs="Times New Roman"/>
        </w:rPr>
      </w:pPr>
      <w:r w:rsidRPr="006747C7">
        <w:rPr>
          <w:rFonts w:ascii="Times New Roman" w:hAnsi="Times New Roman" w:cs="Times New Roman"/>
        </w:rPr>
        <w:t xml:space="preserve">Le présent Appel d’Offres est lancé en un seul et unique lot. </w:t>
      </w:r>
    </w:p>
    <w:p w14:paraId="28A83C3E" w14:textId="77777777" w:rsidR="00365C56" w:rsidRPr="006747C7" w:rsidRDefault="00AF2191" w:rsidP="00365C56">
      <w:pPr>
        <w:spacing w:after="0" w:line="360" w:lineRule="auto"/>
        <w:ind w:right="142"/>
        <w:jc w:val="both"/>
        <w:rPr>
          <w:rFonts w:ascii="Times New Roman" w:hAnsi="Times New Roman" w:cs="Times New Roman"/>
        </w:rPr>
      </w:pPr>
      <w:r w:rsidRPr="006747C7">
        <w:rPr>
          <w:rFonts w:ascii="Times New Roman" w:hAnsi="Times New Roman" w:cs="Times New Roman"/>
          <w:b/>
          <w:bCs/>
        </w:rPr>
        <w:t>Article 4 : Contenu du Dossier d’Appel d’Offres</w:t>
      </w:r>
    </w:p>
    <w:p w14:paraId="591BE80B" w14:textId="77777777" w:rsidR="00365C56" w:rsidRPr="006747C7" w:rsidRDefault="00AF2191" w:rsidP="00031DBE">
      <w:pPr>
        <w:spacing w:after="0" w:line="360" w:lineRule="auto"/>
        <w:ind w:right="142"/>
        <w:jc w:val="both"/>
        <w:rPr>
          <w:rFonts w:ascii="Times New Roman" w:hAnsi="Times New Roman" w:cs="Times New Roman"/>
        </w:rPr>
      </w:pPr>
      <w:r w:rsidRPr="006747C7">
        <w:rPr>
          <w:rFonts w:ascii="Times New Roman" w:hAnsi="Times New Roman" w:cs="Times New Roman"/>
        </w:rPr>
        <w:t xml:space="preserve"> Conformément aux Dispositions </w:t>
      </w:r>
      <w:r w:rsidRPr="00031DBE">
        <w:rPr>
          <w:rFonts w:ascii="Times New Roman" w:hAnsi="Times New Roman" w:cs="Times New Roman"/>
          <w:b/>
          <w:bCs/>
        </w:rPr>
        <w:t xml:space="preserve">de l'Article </w:t>
      </w:r>
      <w:r w:rsidR="00E62E93" w:rsidRPr="00031DBE">
        <w:rPr>
          <w:rFonts w:ascii="Times New Roman" w:hAnsi="Times New Roman" w:cs="Times New Roman"/>
          <w:b/>
          <w:bCs/>
        </w:rPr>
        <w:t>22</w:t>
      </w:r>
      <w:r w:rsidRPr="00031DBE">
        <w:rPr>
          <w:rFonts w:ascii="Times New Roman" w:hAnsi="Times New Roman" w:cs="Times New Roman"/>
          <w:b/>
          <w:bCs/>
        </w:rPr>
        <w:t xml:space="preserve"> du </w:t>
      </w:r>
      <w:r w:rsidR="002A57CA" w:rsidRPr="00031DBE">
        <w:rPr>
          <w:rFonts w:ascii="Times New Roman" w:hAnsi="Times New Roman" w:cs="Times New Roman"/>
          <w:b/>
          <w:bCs/>
        </w:rPr>
        <w:t>décret</w:t>
      </w:r>
      <w:r w:rsidRPr="006747C7">
        <w:rPr>
          <w:rFonts w:ascii="Times New Roman" w:hAnsi="Times New Roman" w:cs="Times New Roman"/>
        </w:rPr>
        <w:t xml:space="preserve"> </w:t>
      </w:r>
      <w:r w:rsidR="00031DBE" w:rsidRPr="006747C7">
        <w:rPr>
          <w:rFonts w:ascii="Times New Roman" w:hAnsi="Times New Roman" w:cs="Times New Roman"/>
          <w:b/>
          <w:bCs/>
        </w:rPr>
        <w:t xml:space="preserve">n°2-22-431 </w:t>
      </w:r>
      <w:r w:rsidRPr="006747C7">
        <w:rPr>
          <w:rFonts w:ascii="Times New Roman" w:hAnsi="Times New Roman" w:cs="Times New Roman"/>
        </w:rPr>
        <w:t>précité, le Dossier d'Appel d'Offres comprend :</w:t>
      </w:r>
    </w:p>
    <w:p w14:paraId="1EA1DFD1" w14:textId="77777777" w:rsidR="00365C56" w:rsidRPr="006747C7" w:rsidRDefault="00AF2191" w:rsidP="00031DBE">
      <w:pPr>
        <w:pStyle w:val="Paragraphedeliste"/>
        <w:numPr>
          <w:ilvl w:val="0"/>
          <w:numId w:val="2"/>
        </w:numPr>
        <w:spacing w:after="0" w:line="360" w:lineRule="auto"/>
        <w:ind w:right="142"/>
        <w:jc w:val="both"/>
        <w:rPr>
          <w:rFonts w:ascii="Times New Roman" w:hAnsi="Times New Roman" w:cs="Times New Roman"/>
        </w:rPr>
      </w:pPr>
      <w:r w:rsidRPr="006747C7">
        <w:rPr>
          <w:rFonts w:ascii="Times New Roman" w:hAnsi="Times New Roman" w:cs="Times New Roman"/>
        </w:rPr>
        <w:t>Une Copie de l'Avis d'Appel d'Offres ;</w:t>
      </w:r>
    </w:p>
    <w:p w14:paraId="43140508" w14:textId="77777777" w:rsidR="00365C56" w:rsidRPr="006747C7" w:rsidRDefault="00AF2191" w:rsidP="00031DBE">
      <w:pPr>
        <w:pStyle w:val="Paragraphedeliste"/>
        <w:numPr>
          <w:ilvl w:val="0"/>
          <w:numId w:val="2"/>
        </w:numPr>
        <w:spacing w:after="0" w:line="360" w:lineRule="auto"/>
        <w:ind w:right="142"/>
        <w:jc w:val="both"/>
        <w:rPr>
          <w:rFonts w:ascii="Times New Roman" w:hAnsi="Times New Roman" w:cs="Times New Roman"/>
        </w:rPr>
      </w:pPr>
      <w:r w:rsidRPr="006747C7">
        <w:rPr>
          <w:rFonts w:ascii="Times New Roman" w:hAnsi="Times New Roman" w:cs="Times New Roman"/>
        </w:rPr>
        <w:t xml:space="preserve">Un Exemplaire du Cahier des Prescriptions Spéciales (CPS) ; </w:t>
      </w:r>
    </w:p>
    <w:p w14:paraId="7211CEE8" w14:textId="77777777" w:rsidR="00365C56" w:rsidRPr="006747C7" w:rsidRDefault="00AF2191" w:rsidP="00031DBE">
      <w:pPr>
        <w:pStyle w:val="Paragraphedeliste"/>
        <w:numPr>
          <w:ilvl w:val="0"/>
          <w:numId w:val="2"/>
        </w:numPr>
        <w:spacing w:after="0" w:line="360" w:lineRule="auto"/>
        <w:ind w:right="142"/>
        <w:jc w:val="both"/>
        <w:rPr>
          <w:rFonts w:ascii="Times New Roman" w:hAnsi="Times New Roman" w:cs="Times New Roman"/>
        </w:rPr>
      </w:pPr>
      <w:r w:rsidRPr="006747C7">
        <w:rPr>
          <w:rFonts w:ascii="Times New Roman" w:hAnsi="Times New Roman" w:cs="Times New Roman"/>
        </w:rPr>
        <w:t xml:space="preserve">Le Modèle de l'Acte d'Engagement </w:t>
      </w:r>
      <w:r w:rsidR="00B561D9">
        <w:rPr>
          <w:rFonts w:ascii="Times New Roman" w:hAnsi="Times New Roman" w:cs="Times New Roman"/>
        </w:rPr>
        <w:t>(2)</w:t>
      </w:r>
      <w:r w:rsidRPr="006747C7">
        <w:rPr>
          <w:rFonts w:ascii="Times New Roman" w:hAnsi="Times New Roman" w:cs="Times New Roman"/>
        </w:rPr>
        <w:t>;</w:t>
      </w:r>
    </w:p>
    <w:p w14:paraId="303B93AB" w14:textId="77777777" w:rsidR="00D8295B" w:rsidRPr="006747C7" w:rsidRDefault="00AF2191" w:rsidP="00031DBE">
      <w:pPr>
        <w:pStyle w:val="Paragraphedeliste"/>
        <w:numPr>
          <w:ilvl w:val="0"/>
          <w:numId w:val="2"/>
        </w:numPr>
        <w:spacing w:after="0" w:line="360" w:lineRule="auto"/>
        <w:ind w:right="142"/>
        <w:jc w:val="both"/>
        <w:rPr>
          <w:rFonts w:ascii="Times New Roman" w:hAnsi="Times New Roman" w:cs="Times New Roman"/>
        </w:rPr>
      </w:pPr>
      <w:r w:rsidRPr="006747C7">
        <w:rPr>
          <w:rFonts w:ascii="Times New Roman" w:hAnsi="Times New Roman" w:cs="Times New Roman"/>
        </w:rPr>
        <w:t xml:space="preserve">Le Modèle du Bordereau des Prix - Détail Estimatif (BPDE) ; </w:t>
      </w:r>
    </w:p>
    <w:p w14:paraId="789CC47C" w14:textId="77777777" w:rsidR="00D8295B" w:rsidRPr="006747C7" w:rsidRDefault="00AF2191" w:rsidP="00031DBE">
      <w:pPr>
        <w:pStyle w:val="Paragraphedeliste"/>
        <w:numPr>
          <w:ilvl w:val="0"/>
          <w:numId w:val="2"/>
        </w:numPr>
        <w:spacing w:after="0" w:line="360" w:lineRule="auto"/>
        <w:ind w:right="142"/>
        <w:jc w:val="both"/>
        <w:rPr>
          <w:rFonts w:ascii="Times New Roman" w:hAnsi="Times New Roman" w:cs="Times New Roman"/>
        </w:rPr>
      </w:pPr>
      <w:r w:rsidRPr="006747C7">
        <w:rPr>
          <w:rFonts w:ascii="Times New Roman" w:hAnsi="Times New Roman" w:cs="Times New Roman"/>
        </w:rPr>
        <w:t>Le Modèle de la Déclaration sur l’Honneur</w:t>
      </w:r>
      <w:r w:rsidR="00B561D9">
        <w:rPr>
          <w:rFonts w:ascii="Times New Roman" w:hAnsi="Times New Roman" w:cs="Times New Roman"/>
        </w:rPr>
        <w:t xml:space="preserve"> (1)</w:t>
      </w:r>
    </w:p>
    <w:p w14:paraId="312AC02F" w14:textId="77777777" w:rsidR="00D8295B" w:rsidRPr="006747C7" w:rsidRDefault="00D8295B" w:rsidP="00031DBE">
      <w:pPr>
        <w:pStyle w:val="Paragraphedeliste"/>
        <w:numPr>
          <w:ilvl w:val="0"/>
          <w:numId w:val="2"/>
        </w:numPr>
        <w:spacing w:after="0" w:line="360" w:lineRule="auto"/>
        <w:ind w:right="142"/>
        <w:jc w:val="both"/>
        <w:rPr>
          <w:rFonts w:ascii="Times New Roman" w:hAnsi="Times New Roman" w:cs="Times New Roman"/>
        </w:rPr>
      </w:pPr>
      <w:r w:rsidRPr="006747C7">
        <w:rPr>
          <w:rFonts w:ascii="Times New Roman" w:hAnsi="Times New Roman" w:cs="Times New Roman"/>
        </w:rPr>
        <w:t>Le présent Règlement de Consultation (RC).</w:t>
      </w:r>
    </w:p>
    <w:p w14:paraId="501B9DB8" w14:textId="77777777" w:rsidR="00D8295B" w:rsidRPr="006747C7" w:rsidRDefault="00D8295B" w:rsidP="00D8295B">
      <w:pPr>
        <w:pStyle w:val="Paragraphedeliste"/>
        <w:spacing w:after="0" w:line="240" w:lineRule="auto"/>
        <w:ind w:right="142"/>
        <w:jc w:val="both"/>
        <w:rPr>
          <w:rFonts w:ascii="Times New Roman" w:hAnsi="Times New Roman" w:cs="Times New Roman"/>
        </w:rPr>
      </w:pPr>
    </w:p>
    <w:p w14:paraId="4E7E8318" w14:textId="77777777" w:rsidR="00D8295B" w:rsidRPr="006747C7" w:rsidRDefault="00D8295B" w:rsidP="00D8295B">
      <w:pPr>
        <w:spacing w:after="0" w:line="240" w:lineRule="auto"/>
        <w:ind w:right="141"/>
        <w:rPr>
          <w:rFonts w:ascii="Times New Roman" w:hAnsi="Times New Roman" w:cs="Times New Roman"/>
          <w:b/>
          <w:bCs/>
        </w:rPr>
      </w:pPr>
      <w:r w:rsidRPr="006747C7">
        <w:rPr>
          <w:rFonts w:ascii="Times New Roman" w:hAnsi="Times New Roman" w:cs="Times New Roman"/>
          <w:b/>
          <w:bCs/>
        </w:rPr>
        <w:t>Article 5 : Modification du Contenu du Dossier d’Appel d’Offres</w:t>
      </w:r>
    </w:p>
    <w:p w14:paraId="66781518" w14:textId="77777777" w:rsidR="00D8295B" w:rsidRPr="006747C7" w:rsidRDefault="00D8295B" w:rsidP="00D8295B">
      <w:pPr>
        <w:spacing w:after="0" w:line="240" w:lineRule="auto"/>
        <w:ind w:right="141"/>
        <w:rPr>
          <w:rFonts w:ascii="Times New Roman" w:hAnsi="Times New Roman" w:cs="Times New Roman"/>
        </w:rPr>
      </w:pPr>
    </w:p>
    <w:p w14:paraId="27CE30B5" w14:textId="77777777" w:rsidR="00352746" w:rsidRPr="006747C7" w:rsidRDefault="00352746" w:rsidP="00AF2257">
      <w:pPr>
        <w:spacing w:after="0" w:line="240" w:lineRule="auto"/>
        <w:ind w:right="142"/>
        <w:jc w:val="both"/>
        <w:rPr>
          <w:rFonts w:ascii="Times New Roman" w:hAnsi="Times New Roman" w:cs="Times New Roman"/>
        </w:rPr>
      </w:pPr>
      <w:r w:rsidRPr="006747C7">
        <w:rPr>
          <w:rFonts w:ascii="Times New Roman" w:hAnsi="Times New Roman" w:cs="Times New Roman"/>
        </w:rPr>
        <w:t xml:space="preserve">Conformément aux dispositions de </w:t>
      </w:r>
      <w:r w:rsidRPr="00031DBE">
        <w:rPr>
          <w:rFonts w:ascii="Times New Roman" w:hAnsi="Times New Roman" w:cs="Times New Roman"/>
          <w:b/>
          <w:bCs/>
        </w:rPr>
        <w:t>l’article 22 § 7 du décret n° 2-22-431</w:t>
      </w:r>
      <w:r w:rsidRPr="006747C7">
        <w:rPr>
          <w:rFonts w:ascii="Times New Roman" w:hAnsi="Times New Roman" w:cs="Times New Roman"/>
        </w:rPr>
        <w:t xml:space="preserve"> précité, des modifications peuvent être introduites dans le dossier d’appel d’offres.</w:t>
      </w:r>
    </w:p>
    <w:p w14:paraId="2C2F5451" w14:textId="77777777" w:rsidR="00352746" w:rsidRPr="006747C7" w:rsidRDefault="00352746" w:rsidP="00AF2257">
      <w:pPr>
        <w:spacing w:after="0" w:line="240" w:lineRule="auto"/>
        <w:ind w:right="142"/>
        <w:jc w:val="both"/>
        <w:rPr>
          <w:rFonts w:ascii="Times New Roman" w:hAnsi="Times New Roman" w:cs="Times New Roman"/>
        </w:rPr>
      </w:pPr>
      <w:r w:rsidRPr="006747C7">
        <w:rPr>
          <w:rFonts w:ascii="Times New Roman" w:hAnsi="Times New Roman" w:cs="Times New Roman"/>
        </w:rPr>
        <w:t xml:space="preserve"> Ces modifications ne peuvent en aucun changer l’objet du marché. Dans ce cas, ces modifications sont introduites dans le dossier d’appel d’offres, elles seront communiquées à tous les concurrents ayant retiré ou téléchargé ledit dossier et introduites dans les dossiers mis à la disposition des autres concurrents. </w:t>
      </w:r>
    </w:p>
    <w:p w14:paraId="2EC2629F" w14:textId="77777777" w:rsidR="00352746" w:rsidRPr="006747C7" w:rsidRDefault="00352746" w:rsidP="00AF2257">
      <w:pPr>
        <w:spacing w:after="0" w:line="240" w:lineRule="auto"/>
        <w:ind w:right="142"/>
        <w:jc w:val="both"/>
        <w:rPr>
          <w:rFonts w:ascii="Times New Roman" w:hAnsi="Times New Roman" w:cs="Times New Roman"/>
        </w:rPr>
      </w:pPr>
      <w:r w:rsidRPr="006747C7">
        <w:rPr>
          <w:rFonts w:ascii="Times New Roman" w:hAnsi="Times New Roman" w:cs="Times New Roman"/>
        </w:rPr>
        <w:t xml:space="preserve">Ces modifications peuvent intervenir à tout moment à l’intérieur du délai initial de publicité et au plus tard sept jours avant la date de la séance d’ouverture des plis, Passé ce délai, le maître d’ouvrage doit par avis rectificatif, reporter la date de la séance d’ouverture des plis. </w:t>
      </w:r>
    </w:p>
    <w:p w14:paraId="724E3444" w14:textId="77777777" w:rsidR="00352746" w:rsidRPr="006747C7" w:rsidRDefault="00352746" w:rsidP="00AF2257">
      <w:pPr>
        <w:spacing w:after="0" w:line="240" w:lineRule="auto"/>
        <w:ind w:right="142"/>
        <w:jc w:val="both"/>
        <w:rPr>
          <w:rFonts w:ascii="Times New Roman" w:hAnsi="Times New Roman" w:cs="Times New Roman"/>
        </w:rPr>
      </w:pPr>
      <w:r w:rsidRPr="006747C7">
        <w:rPr>
          <w:rFonts w:ascii="Times New Roman" w:hAnsi="Times New Roman" w:cs="Times New Roman"/>
        </w:rPr>
        <w:t xml:space="preserve">Lorsque ces modifications introduites nécessitent la publication d’un avis rectificatif, celui-ci sera publié conformément aux dispositions du </w:t>
      </w:r>
      <w:r w:rsidRPr="00031DBE">
        <w:rPr>
          <w:rFonts w:ascii="Times New Roman" w:hAnsi="Times New Roman" w:cs="Times New Roman"/>
          <w:b/>
          <w:bCs/>
        </w:rPr>
        <w:t xml:space="preserve">premier alinéa du paragraphe I-2 de l’article 23 du </w:t>
      </w:r>
      <w:r w:rsidRPr="00031DBE">
        <w:rPr>
          <w:rFonts w:ascii="Times New Roman" w:hAnsi="Times New Roman" w:cs="Times New Roman"/>
          <w:b/>
          <w:bCs/>
        </w:rPr>
        <w:lastRenderedPageBreak/>
        <w:t>décret n° 2- 22-431 précité</w:t>
      </w:r>
      <w:r w:rsidRPr="006747C7">
        <w:rPr>
          <w:rFonts w:ascii="Times New Roman" w:hAnsi="Times New Roman" w:cs="Times New Roman"/>
        </w:rPr>
        <w:t xml:space="preserve">. Dans ce cas, la séance d’ouverture des plis ne peut être tenue qu'après l'expiration d'un délai minimum de dix jours. </w:t>
      </w:r>
    </w:p>
    <w:p w14:paraId="3D3811FC" w14:textId="77777777" w:rsidR="006747C7" w:rsidRDefault="006747C7" w:rsidP="00AF2257">
      <w:pPr>
        <w:spacing w:after="0" w:line="240" w:lineRule="auto"/>
        <w:ind w:right="142"/>
        <w:jc w:val="both"/>
        <w:rPr>
          <w:rFonts w:ascii="Times New Roman" w:hAnsi="Times New Roman" w:cs="Times New Roman"/>
        </w:rPr>
      </w:pPr>
    </w:p>
    <w:p w14:paraId="2B16BF00" w14:textId="77777777" w:rsidR="006747C7" w:rsidRDefault="006747C7" w:rsidP="00AF2257">
      <w:pPr>
        <w:spacing w:after="0" w:line="240" w:lineRule="auto"/>
        <w:ind w:right="142"/>
        <w:jc w:val="both"/>
        <w:rPr>
          <w:rFonts w:ascii="Times New Roman" w:hAnsi="Times New Roman" w:cs="Times New Roman"/>
        </w:rPr>
      </w:pPr>
    </w:p>
    <w:p w14:paraId="22AA1D4C" w14:textId="77777777" w:rsidR="00352746" w:rsidRPr="006747C7" w:rsidRDefault="00352746" w:rsidP="00AF2257">
      <w:pPr>
        <w:spacing w:after="0" w:line="240" w:lineRule="auto"/>
        <w:ind w:right="142"/>
        <w:jc w:val="both"/>
        <w:rPr>
          <w:rFonts w:ascii="Times New Roman" w:hAnsi="Times New Roman" w:cs="Times New Roman"/>
        </w:rPr>
      </w:pPr>
      <w:r w:rsidRPr="006747C7">
        <w:rPr>
          <w:rFonts w:ascii="Times New Roman" w:hAnsi="Times New Roman" w:cs="Times New Roman"/>
        </w:rPr>
        <w:t xml:space="preserve">Ce délai court à partir du lendemain de la date de parution de l’avis rectificatif dans le dernier support de publication, sans que la date de la nouvelle séance ne soit antérieure à celle prévue par l’avis de publicité initial. </w:t>
      </w:r>
    </w:p>
    <w:p w14:paraId="7332AC38" w14:textId="77777777" w:rsidR="00352746" w:rsidRPr="006747C7" w:rsidRDefault="00352746" w:rsidP="000C3259">
      <w:pPr>
        <w:spacing w:after="0" w:line="240" w:lineRule="auto"/>
        <w:ind w:right="142"/>
        <w:jc w:val="both"/>
        <w:rPr>
          <w:rFonts w:ascii="Times New Roman" w:hAnsi="Times New Roman" w:cs="Times New Roman"/>
        </w:rPr>
      </w:pPr>
      <w:r w:rsidRPr="006747C7">
        <w:rPr>
          <w:rFonts w:ascii="Times New Roman" w:hAnsi="Times New Roman" w:cs="Times New Roman"/>
        </w:rPr>
        <w:t xml:space="preserve">Dans tous les cas, le délai de publicité prévu </w:t>
      </w:r>
      <w:r w:rsidRPr="000C3259">
        <w:rPr>
          <w:rFonts w:ascii="Times New Roman" w:hAnsi="Times New Roman" w:cs="Times New Roman"/>
          <w:b/>
          <w:bCs/>
        </w:rPr>
        <w:t xml:space="preserve">au troisième alinéa du deuxième paragraphe du I) de l’article 23 du décret n° 2-22-431 </w:t>
      </w:r>
      <w:r w:rsidR="000C3259" w:rsidRPr="000C3259">
        <w:rPr>
          <w:rFonts w:ascii="Times New Roman" w:hAnsi="Times New Roman" w:cs="Times New Roman"/>
        </w:rPr>
        <w:t>précité</w:t>
      </w:r>
      <w:r w:rsidRPr="006747C7">
        <w:rPr>
          <w:rFonts w:ascii="Times New Roman" w:hAnsi="Times New Roman" w:cs="Times New Roman"/>
        </w:rPr>
        <w:t xml:space="preserve"> doit être respecté. </w:t>
      </w:r>
    </w:p>
    <w:p w14:paraId="7A05E8B6" w14:textId="77777777" w:rsidR="00D8295B" w:rsidRPr="006747C7" w:rsidRDefault="00352746" w:rsidP="00AF2257">
      <w:pPr>
        <w:spacing w:after="0" w:line="240" w:lineRule="auto"/>
        <w:ind w:right="142"/>
        <w:jc w:val="both"/>
        <w:rPr>
          <w:rFonts w:ascii="Times New Roman" w:hAnsi="Times New Roman" w:cs="Times New Roman"/>
        </w:rPr>
      </w:pPr>
      <w:r w:rsidRPr="006747C7">
        <w:rPr>
          <w:rFonts w:ascii="Times New Roman" w:hAnsi="Times New Roman" w:cs="Times New Roman"/>
        </w:rPr>
        <w:t>Les concurrents ayant retiré ou téléchargé le dossier d’appel d’offres doivent être informés des modifications qui y ont été apportées et de la nouvelle date d’ouverture des plis, le cas échéant.</w:t>
      </w:r>
    </w:p>
    <w:p w14:paraId="4FBD7E6F" w14:textId="77777777" w:rsidR="00AF2257" w:rsidRPr="006747C7" w:rsidRDefault="00AF2257" w:rsidP="00D8295B">
      <w:pPr>
        <w:spacing w:after="205"/>
        <w:ind w:right="141"/>
        <w:rPr>
          <w:rFonts w:ascii="Times New Roman" w:hAnsi="Times New Roman" w:cs="Times New Roman"/>
          <w:b/>
          <w:bCs/>
        </w:rPr>
      </w:pPr>
    </w:p>
    <w:p w14:paraId="33A84CF4" w14:textId="77777777" w:rsidR="00D8295B" w:rsidRPr="006747C7" w:rsidRDefault="00D8295B" w:rsidP="00D8295B">
      <w:pPr>
        <w:spacing w:after="205"/>
        <w:ind w:right="141"/>
        <w:rPr>
          <w:rFonts w:ascii="Times New Roman" w:hAnsi="Times New Roman" w:cs="Times New Roman"/>
          <w:b/>
          <w:bCs/>
        </w:rPr>
      </w:pPr>
      <w:r w:rsidRPr="006747C7">
        <w:rPr>
          <w:rFonts w:ascii="Times New Roman" w:hAnsi="Times New Roman" w:cs="Times New Roman"/>
          <w:b/>
          <w:bCs/>
        </w:rPr>
        <w:t>Article 6 : Information des Concurrents</w:t>
      </w:r>
    </w:p>
    <w:p w14:paraId="5A9D044E" w14:textId="77777777" w:rsidR="00E5296D" w:rsidRPr="006747C7" w:rsidRDefault="00E5296D" w:rsidP="00421BDF">
      <w:pPr>
        <w:spacing w:after="205"/>
        <w:ind w:right="141"/>
        <w:jc w:val="both"/>
        <w:rPr>
          <w:rFonts w:ascii="Times New Roman" w:hAnsi="Times New Roman" w:cs="Times New Roman"/>
        </w:rPr>
      </w:pPr>
      <w:r w:rsidRPr="006747C7">
        <w:rPr>
          <w:rFonts w:ascii="Times New Roman" w:hAnsi="Times New Roman" w:cs="Times New Roman"/>
        </w:rPr>
        <w:t xml:space="preserve">Conformément aux dispositions </w:t>
      </w:r>
      <w:r w:rsidRPr="00421BDF">
        <w:rPr>
          <w:rFonts w:ascii="Times New Roman" w:hAnsi="Times New Roman" w:cs="Times New Roman"/>
          <w:b/>
          <w:bCs/>
        </w:rPr>
        <w:t>de l’article 25 du Décret n° 2-22-431</w:t>
      </w:r>
      <w:r w:rsidRPr="006747C7">
        <w:rPr>
          <w:rFonts w:ascii="Times New Roman" w:hAnsi="Times New Roman" w:cs="Times New Roman"/>
        </w:rPr>
        <w:t xml:space="preserve"> précité, Tout concurrent peut demander au maître d’ouvrage, par lettre transmise par tout moyen pouvant donner date certaine, de lui fournir des éclaircissements ou renseignements concernant l’appel d’offres ou les documents y afférents. Cette demande n’est recevable que si elle parvient au maître d’ouvrage au moins sept jours avant la date prévue pour la séance d’ouverture des plis. </w:t>
      </w:r>
    </w:p>
    <w:p w14:paraId="54BB121B" w14:textId="77777777" w:rsidR="00E5296D" w:rsidRPr="006747C7" w:rsidRDefault="00E5296D" w:rsidP="00421BDF">
      <w:pPr>
        <w:spacing w:after="205"/>
        <w:ind w:right="141"/>
        <w:jc w:val="both"/>
        <w:rPr>
          <w:rFonts w:ascii="Times New Roman" w:hAnsi="Times New Roman" w:cs="Times New Roman"/>
        </w:rPr>
      </w:pPr>
      <w:r w:rsidRPr="006747C7">
        <w:rPr>
          <w:rFonts w:ascii="Times New Roman" w:hAnsi="Times New Roman" w:cs="Times New Roman"/>
        </w:rPr>
        <w:t>Le maître d’ouvrage doit répondre, dans les mêmes formes, à</w:t>
      </w:r>
      <w:r w:rsidR="00AF2257" w:rsidRPr="006747C7">
        <w:rPr>
          <w:rFonts w:ascii="Times New Roman" w:hAnsi="Times New Roman" w:cs="Times New Roman"/>
        </w:rPr>
        <w:t xml:space="preserve"> toute demande d’information ou </w:t>
      </w:r>
      <w:r w:rsidRPr="006747C7">
        <w:rPr>
          <w:rFonts w:ascii="Times New Roman" w:hAnsi="Times New Roman" w:cs="Times New Roman"/>
        </w:rPr>
        <w:t>d’éclaircissement reçue, au plus tard trois jours avant la date prévue pour la séance d’ouverture des plis</w:t>
      </w:r>
      <w:r w:rsidR="00AF2257" w:rsidRPr="006747C7">
        <w:rPr>
          <w:rFonts w:ascii="Times New Roman" w:hAnsi="Times New Roman" w:cs="Times New Roman"/>
        </w:rPr>
        <w:t>.</w:t>
      </w:r>
    </w:p>
    <w:p w14:paraId="27B2739F" w14:textId="77777777" w:rsidR="00E5296D" w:rsidRPr="006747C7" w:rsidRDefault="00E5296D" w:rsidP="00421BDF">
      <w:pPr>
        <w:spacing w:after="205"/>
        <w:ind w:right="141"/>
        <w:jc w:val="both"/>
        <w:rPr>
          <w:rFonts w:ascii="Times New Roman" w:hAnsi="Times New Roman" w:cs="Times New Roman"/>
        </w:rPr>
      </w:pPr>
      <w:r w:rsidRPr="006747C7">
        <w:rPr>
          <w:rFonts w:ascii="Times New Roman" w:hAnsi="Times New Roman" w:cs="Times New Roman"/>
        </w:rPr>
        <w:t>Tout éclaircissement ou renseignement fourni par le maître d’ouvrage à un concurrent à la demande de ce dernier doit être communiqué, le même jour et dans les mêmes formes, aux autres concurrents ayant retiré ou téléchargé le dossier d’appel d’offres et aux membres de la commission d’appel d’offres. Cet éclaircissement ou renseignement est mis à la disposition de tout concurrent potentiel dans le portail des marchés publics</w:t>
      </w:r>
      <w:r w:rsidR="00AF2257" w:rsidRPr="006747C7">
        <w:rPr>
          <w:rFonts w:ascii="Times New Roman" w:hAnsi="Times New Roman" w:cs="Times New Roman"/>
        </w:rPr>
        <w:t>.</w:t>
      </w:r>
      <w:r w:rsidRPr="006747C7">
        <w:rPr>
          <w:rFonts w:ascii="Times New Roman" w:hAnsi="Times New Roman" w:cs="Times New Roman"/>
        </w:rPr>
        <w:t xml:space="preserve"> </w:t>
      </w:r>
    </w:p>
    <w:p w14:paraId="040A5E20" w14:textId="77777777" w:rsidR="00D8295B" w:rsidRDefault="00D8295B" w:rsidP="00AF2257">
      <w:pPr>
        <w:spacing w:after="0" w:line="240" w:lineRule="auto"/>
        <w:ind w:right="142"/>
        <w:rPr>
          <w:rFonts w:ascii="Times New Roman" w:hAnsi="Times New Roman" w:cs="Times New Roman"/>
          <w:b/>
          <w:bCs/>
        </w:rPr>
      </w:pPr>
      <w:r w:rsidRPr="006747C7">
        <w:rPr>
          <w:rFonts w:ascii="Times New Roman" w:hAnsi="Times New Roman" w:cs="Times New Roman"/>
          <w:b/>
          <w:bCs/>
        </w:rPr>
        <w:t>Article 7 : Conditions Requises des Concurrents</w:t>
      </w:r>
    </w:p>
    <w:p w14:paraId="1CC9B06B" w14:textId="77777777" w:rsidR="006747C7" w:rsidRPr="006747C7" w:rsidRDefault="006747C7" w:rsidP="00AF2257">
      <w:pPr>
        <w:spacing w:after="0" w:line="240" w:lineRule="auto"/>
        <w:ind w:right="142"/>
        <w:rPr>
          <w:rFonts w:ascii="Times New Roman" w:hAnsi="Times New Roman" w:cs="Times New Roman"/>
          <w:b/>
          <w:bCs/>
        </w:rPr>
      </w:pPr>
    </w:p>
    <w:p w14:paraId="0081B498" w14:textId="77777777" w:rsidR="00D8295B" w:rsidRPr="006747C7" w:rsidRDefault="00D8295B" w:rsidP="00421BDF">
      <w:pPr>
        <w:spacing w:after="0" w:line="240" w:lineRule="auto"/>
        <w:ind w:right="142"/>
        <w:jc w:val="both"/>
        <w:rPr>
          <w:rFonts w:ascii="Times New Roman" w:hAnsi="Times New Roman" w:cs="Times New Roman"/>
        </w:rPr>
      </w:pPr>
      <w:r w:rsidRPr="006747C7">
        <w:rPr>
          <w:rFonts w:ascii="Times New Roman" w:hAnsi="Times New Roman" w:cs="Times New Roman"/>
        </w:rPr>
        <w:t xml:space="preserve">Conformément aux Dispositions de </w:t>
      </w:r>
      <w:r w:rsidRPr="00421BDF">
        <w:rPr>
          <w:rFonts w:ascii="Times New Roman" w:hAnsi="Times New Roman" w:cs="Times New Roman"/>
          <w:b/>
          <w:bCs/>
        </w:rPr>
        <w:t xml:space="preserve">l’Article </w:t>
      </w:r>
      <w:r w:rsidR="00365344" w:rsidRPr="00421BDF">
        <w:rPr>
          <w:rFonts w:ascii="Times New Roman" w:hAnsi="Times New Roman" w:cs="Times New Roman"/>
          <w:b/>
          <w:bCs/>
        </w:rPr>
        <w:t xml:space="preserve">27 </w:t>
      </w:r>
      <w:r w:rsidRPr="00421BDF">
        <w:rPr>
          <w:rFonts w:ascii="Times New Roman" w:hAnsi="Times New Roman" w:cs="Times New Roman"/>
          <w:b/>
          <w:bCs/>
        </w:rPr>
        <w:t xml:space="preserve">du </w:t>
      </w:r>
      <w:r w:rsidR="00365344" w:rsidRPr="00421BDF">
        <w:rPr>
          <w:rFonts w:ascii="Times New Roman" w:hAnsi="Times New Roman" w:cs="Times New Roman"/>
          <w:b/>
          <w:bCs/>
        </w:rPr>
        <w:t>décret</w:t>
      </w:r>
      <w:r w:rsidRPr="00421BDF">
        <w:rPr>
          <w:rFonts w:ascii="Times New Roman" w:hAnsi="Times New Roman" w:cs="Times New Roman"/>
          <w:b/>
          <w:bCs/>
        </w:rPr>
        <w:t xml:space="preserve"> </w:t>
      </w:r>
      <w:r w:rsidR="00421BDF" w:rsidRPr="006747C7">
        <w:rPr>
          <w:rFonts w:ascii="Times New Roman" w:hAnsi="Times New Roman" w:cs="Times New Roman"/>
          <w:b/>
          <w:bCs/>
        </w:rPr>
        <w:t xml:space="preserve">n°2-22-431 </w:t>
      </w:r>
      <w:r w:rsidRPr="00421BDF">
        <w:rPr>
          <w:rFonts w:ascii="Times New Roman" w:hAnsi="Times New Roman" w:cs="Times New Roman"/>
          <w:b/>
          <w:bCs/>
        </w:rPr>
        <w:t>précité</w:t>
      </w:r>
      <w:r w:rsidRPr="006747C7">
        <w:rPr>
          <w:rFonts w:ascii="Times New Roman" w:hAnsi="Times New Roman" w:cs="Times New Roman"/>
        </w:rPr>
        <w:t xml:space="preserve"> : </w:t>
      </w:r>
    </w:p>
    <w:p w14:paraId="0AF9D5C8" w14:textId="77777777" w:rsidR="00AF2191" w:rsidRPr="006747C7" w:rsidRDefault="00D8295B" w:rsidP="00421BDF">
      <w:pPr>
        <w:spacing w:after="0" w:line="240" w:lineRule="auto"/>
        <w:ind w:right="142"/>
        <w:jc w:val="both"/>
        <w:rPr>
          <w:rFonts w:ascii="Times New Roman" w:hAnsi="Times New Roman" w:cs="Times New Roman"/>
        </w:rPr>
      </w:pPr>
      <w:r w:rsidRPr="006747C7">
        <w:rPr>
          <w:rFonts w:ascii="Times New Roman" w:hAnsi="Times New Roman" w:cs="Times New Roman"/>
        </w:rPr>
        <w:t>1. Peuvent valablement participer au présent Appel d'Offres et être At</w:t>
      </w:r>
      <w:r w:rsidR="00F2446F" w:rsidRPr="006747C7">
        <w:rPr>
          <w:rFonts w:ascii="Times New Roman" w:hAnsi="Times New Roman" w:cs="Times New Roman"/>
        </w:rPr>
        <w:t xml:space="preserve">tributaires du Marché, les </w:t>
      </w:r>
      <w:r w:rsidRPr="006747C7">
        <w:rPr>
          <w:rFonts w:ascii="Times New Roman" w:hAnsi="Times New Roman" w:cs="Times New Roman"/>
        </w:rPr>
        <w:t>personnes physiques ou morales qui :</w:t>
      </w:r>
    </w:p>
    <w:p w14:paraId="2D8B13BA" w14:textId="77777777" w:rsidR="00421BDF" w:rsidRDefault="000C1322" w:rsidP="00421BDF">
      <w:pPr>
        <w:spacing w:after="0" w:line="240" w:lineRule="auto"/>
        <w:ind w:right="142"/>
        <w:jc w:val="both"/>
        <w:rPr>
          <w:rFonts w:ascii="Times New Roman" w:hAnsi="Times New Roman" w:cs="Times New Roman"/>
        </w:rPr>
      </w:pPr>
      <w:r w:rsidRPr="006747C7">
        <w:rPr>
          <w:rFonts w:ascii="Times New Roman" w:hAnsi="Times New Roman" w:cs="Times New Roman"/>
        </w:rPr>
        <w:t xml:space="preserve">- </w:t>
      </w:r>
      <w:r w:rsidR="00F2446F" w:rsidRPr="006747C7">
        <w:rPr>
          <w:rFonts w:ascii="Times New Roman" w:hAnsi="Times New Roman" w:cs="Times New Roman"/>
        </w:rPr>
        <w:t>Justifient des capacités juridiques, techniques et financières nécessaires à la réalisation des prestations objet du présent Appel d’Offres ;</w:t>
      </w:r>
    </w:p>
    <w:p w14:paraId="4B80A325" w14:textId="77777777" w:rsidR="00877A24" w:rsidRPr="00877A24" w:rsidRDefault="00F2446F" w:rsidP="00877A24">
      <w:pPr>
        <w:pStyle w:val="Paragraphedeliste"/>
        <w:numPr>
          <w:ilvl w:val="0"/>
          <w:numId w:val="10"/>
        </w:numPr>
        <w:spacing w:after="0" w:line="240" w:lineRule="auto"/>
        <w:ind w:left="284" w:right="142" w:hanging="284"/>
        <w:jc w:val="both"/>
        <w:rPr>
          <w:rFonts w:ascii="Times New Roman" w:hAnsi="Times New Roman" w:cs="Times New Roman"/>
        </w:rPr>
      </w:pPr>
      <w:r w:rsidRPr="00877A24">
        <w:rPr>
          <w:rFonts w:ascii="Times New Roman" w:hAnsi="Times New Roman" w:cs="Times New Roman"/>
        </w:rPr>
        <w:t xml:space="preserve">Sont en situation fiscale régulière, pour avoir souscrit leurs déclarations et réglé les sommes exigibles ou, à défaut de règlement, constitué des garanties jugées suffisantes par le Comptable Chargé du Recouvrement ; </w:t>
      </w:r>
    </w:p>
    <w:p w14:paraId="20FF9919" w14:textId="77777777" w:rsidR="000C1322" w:rsidRPr="00877A24" w:rsidRDefault="00F2446F" w:rsidP="00877A24">
      <w:pPr>
        <w:pStyle w:val="Paragraphedeliste"/>
        <w:numPr>
          <w:ilvl w:val="0"/>
          <w:numId w:val="10"/>
        </w:numPr>
        <w:spacing w:after="0" w:line="240" w:lineRule="auto"/>
        <w:ind w:left="284" w:right="142" w:hanging="284"/>
        <w:jc w:val="both"/>
        <w:rPr>
          <w:rFonts w:ascii="Times New Roman" w:hAnsi="Times New Roman" w:cs="Times New Roman"/>
        </w:rPr>
      </w:pPr>
      <w:r w:rsidRPr="00877A24">
        <w:rPr>
          <w:rFonts w:ascii="Times New Roman" w:hAnsi="Times New Roman" w:cs="Times New Roman"/>
        </w:rPr>
        <w:t>Sont affiliées à la CNSS et souscrivent régulièrement leurs déclarations de salaire auprès de cet organisme.</w:t>
      </w:r>
    </w:p>
    <w:p w14:paraId="08A11D5E" w14:textId="77777777" w:rsidR="00365344" w:rsidRPr="006747C7" w:rsidRDefault="00365344" w:rsidP="00421BDF">
      <w:pPr>
        <w:spacing w:after="0" w:line="240" w:lineRule="auto"/>
        <w:ind w:right="142"/>
        <w:jc w:val="both"/>
        <w:rPr>
          <w:rFonts w:ascii="Times New Roman" w:hAnsi="Times New Roman" w:cs="Times New Roman"/>
        </w:rPr>
      </w:pPr>
    </w:p>
    <w:p w14:paraId="27F044FD" w14:textId="77777777" w:rsidR="000C1322" w:rsidRPr="006747C7" w:rsidRDefault="00F2446F" w:rsidP="00421BDF">
      <w:pPr>
        <w:spacing w:after="0" w:line="240" w:lineRule="auto"/>
        <w:ind w:right="142"/>
        <w:jc w:val="both"/>
        <w:rPr>
          <w:rFonts w:ascii="Times New Roman" w:hAnsi="Times New Roman" w:cs="Times New Roman"/>
        </w:rPr>
      </w:pPr>
      <w:r w:rsidRPr="006747C7">
        <w:rPr>
          <w:rFonts w:ascii="Times New Roman" w:hAnsi="Times New Roman" w:cs="Times New Roman"/>
        </w:rPr>
        <w:t xml:space="preserve"> 2. Ne sont pas admises à participer au présent Appel d'Offres : </w:t>
      </w:r>
    </w:p>
    <w:p w14:paraId="47936D56" w14:textId="77777777" w:rsidR="000C1322" w:rsidRPr="00EE44EB" w:rsidRDefault="00F2446F" w:rsidP="00EE44EB">
      <w:pPr>
        <w:pStyle w:val="Paragraphedeliste"/>
        <w:numPr>
          <w:ilvl w:val="0"/>
          <w:numId w:val="14"/>
        </w:numPr>
        <w:spacing w:after="0" w:line="240" w:lineRule="auto"/>
        <w:ind w:left="284" w:right="142" w:hanging="284"/>
        <w:jc w:val="both"/>
        <w:rPr>
          <w:rFonts w:ascii="Times New Roman" w:hAnsi="Times New Roman" w:cs="Times New Roman"/>
        </w:rPr>
      </w:pPr>
      <w:r w:rsidRPr="00EE44EB">
        <w:rPr>
          <w:rFonts w:ascii="Times New Roman" w:hAnsi="Times New Roman" w:cs="Times New Roman"/>
        </w:rPr>
        <w:t xml:space="preserve">Les personnes physiques ou morales qui sont en liquidation judiciaire ; </w:t>
      </w:r>
    </w:p>
    <w:p w14:paraId="7DD64465" w14:textId="77777777" w:rsidR="000C1322" w:rsidRPr="00EE44EB" w:rsidRDefault="00F2446F" w:rsidP="00EE44EB">
      <w:pPr>
        <w:pStyle w:val="Paragraphedeliste"/>
        <w:numPr>
          <w:ilvl w:val="0"/>
          <w:numId w:val="14"/>
        </w:numPr>
        <w:spacing w:after="0" w:line="240" w:lineRule="auto"/>
        <w:ind w:left="284" w:right="142" w:hanging="284"/>
        <w:jc w:val="both"/>
        <w:rPr>
          <w:rFonts w:ascii="Times New Roman" w:hAnsi="Times New Roman" w:cs="Times New Roman"/>
        </w:rPr>
      </w:pPr>
      <w:r w:rsidRPr="00EE44EB">
        <w:rPr>
          <w:rFonts w:ascii="Times New Roman" w:hAnsi="Times New Roman" w:cs="Times New Roman"/>
        </w:rPr>
        <w:t>Les personnes physiques ou morales qui sont en redressement judiciaire, sauf autorisation spéciale délivrée par l’Autorité Judiciaire Compétente ;</w:t>
      </w:r>
    </w:p>
    <w:p w14:paraId="200AD3D3" w14:textId="77777777" w:rsidR="000C1322" w:rsidRPr="00EE44EB" w:rsidRDefault="00F2446F" w:rsidP="00EE44EB">
      <w:pPr>
        <w:pStyle w:val="Paragraphedeliste"/>
        <w:numPr>
          <w:ilvl w:val="0"/>
          <w:numId w:val="14"/>
        </w:numPr>
        <w:spacing w:after="0" w:line="240" w:lineRule="auto"/>
        <w:ind w:left="284" w:right="142" w:hanging="284"/>
        <w:jc w:val="both"/>
        <w:rPr>
          <w:rFonts w:ascii="Times New Roman" w:hAnsi="Times New Roman" w:cs="Times New Roman"/>
        </w:rPr>
      </w:pPr>
      <w:r w:rsidRPr="00EE44EB">
        <w:rPr>
          <w:rFonts w:ascii="Times New Roman" w:hAnsi="Times New Roman" w:cs="Times New Roman"/>
        </w:rPr>
        <w:t xml:space="preserve">Les personnes ayant fait l’objet d’une exclusion temporaire ou définitive prononcée dans les conditions fixées par </w:t>
      </w:r>
      <w:r w:rsidRPr="00EE44EB">
        <w:rPr>
          <w:rFonts w:ascii="Times New Roman" w:hAnsi="Times New Roman" w:cs="Times New Roman"/>
          <w:b/>
          <w:bCs/>
        </w:rPr>
        <w:t xml:space="preserve">l’Article </w:t>
      </w:r>
      <w:r w:rsidR="0086475A" w:rsidRPr="00EE44EB">
        <w:rPr>
          <w:rFonts w:ascii="Times New Roman" w:hAnsi="Times New Roman" w:cs="Times New Roman"/>
          <w:b/>
          <w:bCs/>
        </w:rPr>
        <w:t>152 du décret</w:t>
      </w:r>
      <w:r w:rsidRPr="00EE44EB">
        <w:rPr>
          <w:rFonts w:ascii="Times New Roman" w:hAnsi="Times New Roman" w:cs="Times New Roman"/>
          <w:b/>
          <w:bCs/>
        </w:rPr>
        <w:t xml:space="preserve"> précité</w:t>
      </w:r>
      <w:r w:rsidR="00EE44EB" w:rsidRPr="00EE44EB">
        <w:rPr>
          <w:rFonts w:ascii="Times New Roman" w:hAnsi="Times New Roman" w:cs="Times New Roman"/>
          <w:b/>
          <w:bCs/>
        </w:rPr>
        <w:t xml:space="preserve"> </w:t>
      </w:r>
      <w:r w:rsidR="00EE44EB" w:rsidRPr="006747C7">
        <w:rPr>
          <w:rFonts w:ascii="Times New Roman" w:hAnsi="Times New Roman" w:cs="Times New Roman"/>
          <w:b/>
          <w:bCs/>
        </w:rPr>
        <w:t>n°2-22-431</w:t>
      </w:r>
      <w:r w:rsidRPr="00EE44EB">
        <w:rPr>
          <w:rFonts w:ascii="Times New Roman" w:hAnsi="Times New Roman" w:cs="Times New Roman"/>
        </w:rPr>
        <w:t>.</w:t>
      </w:r>
    </w:p>
    <w:p w14:paraId="5A6D0650" w14:textId="77777777" w:rsidR="000C1322" w:rsidRPr="00EE44EB" w:rsidRDefault="0086475A" w:rsidP="00EE44EB">
      <w:pPr>
        <w:pStyle w:val="Paragraphedeliste"/>
        <w:numPr>
          <w:ilvl w:val="0"/>
          <w:numId w:val="14"/>
        </w:numPr>
        <w:spacing w:after="0" w:line="240" w:lineRule="auto"/>
        <w:ind w:left="284" w:right="142" w:hanging="284"/>
        <w:jc w:val="both"/>
        <w:rPr>
          <w:rFonts w:ascii="Times New Roman" w:hAnsi="Times New Roman" w:cs="Times New Roman"/>
        </w:rPr>
      </w:pPr>
      <w:r w:rsidRPr="00EE44EB">
        <w:rPr>
          <w:rFonts w:ascii="Times New Roman" w:hAnsi="Times New Roman" w:cs="Times New Roman"/>
        </w:rPr>
        <w:t>Les</w:t>
      </w:r>
      <w:r w:rsidR="00F2446F" w:rsidRPr="00EE44EB">
        <w:rPr>
          <w:rFonts w:ascii="Times New Roman" w:hAnsi="Times New Roman" w:cs="Times New Roman"/>
        </w:rPr>
        <w:t xml:space="preserve"> personnes physiques ou morales qui représentent plus d’un Concurrent dans la même procédure.</w:t>
      </w:r>
    </w:p>
    <w:p w14:paraId="239821E7" w14:textId="77777777" w:rsidR="00EE44EB" w:rsidRDefault="00F2446F" w:rsidP="00421BDF">
      <w:pPr>
        <w:spacing w:after="0" w:line="240" w:lineRule="auto"/>
        <w:ind w:right="142"/>
        <w:jc w:val="both"/>
        <w:rPr>
          <w:rFonts w:ascii="Times New Roman" w:hAnsi="Times New Roman" w:cs="Times New Roman"/>
        </w:rPr>
      </w:pPr>
      <w:r w:rsidRPr="006747C7">
        <w:rPr>
          <w:rFonts w:ascii="Times New Roman" w:hAnsi="Times New Roman" w:cs="Times New Roman"/>
        </w:rPr>
        <w:t xml:space="preserve"> </w:t>
      </w:r>
    </w:p>
    <w:p w14:paraId="1E59518B" w14:textId="77777777" w:rsidR="00EE44EB" w:rsidRDefault="00F2446F" w:rsidP="00EE44EB">
      <w:pPr>
        <w:spacing w:after="0" w:line="240" w:lineRule="auto"/>
        <w:ind w:right="142"/>
        <w:jc w:val="both"/>
        <w:rPr>
          <w:rFonts w:ascii="Times New Roman" w:hAnsi="Times New Roman" w:cs="Times New Roman"/>
        </w:rPr>
      </w:pPr>
      <w:r w:rsidRPr="006747C7">
        <w:rPr>
          <w:rFonts w:ascii="Times New Roman" w:hAnsi="Times New Roman" w:cs="Times New Roman"/>
        </w:rPr>
        <w:t>Les Concurrents peuvent constituer des Groupements pour présenter une Offre Unique.</w:t>
      </w:r>
    </w:p>
    <w:p w14:paraId="639A04EE" w14:textId="77777777" w:rsidR="000C1322" w:rsidRPr="006747C7" w:rsidRDefault="00F2446F" w:rsidP="00EE44EB">
      <w:pPr>
        <w:spacing w:after="0" w:line="240" w:lineRule="auto"/>
        <w:ind w:right="142"/>
        <w:jc w:val="both"/>
        <w:rPr>
          <w:rFonts w:ascii="Times New Roman" w:hAnsi="Times New Roman" w:cs="Times New Roman"/>
        </w:rPr>
      </w:pPr>
      <w:r w:rsidRPr="006747C7">
        <w:rPr>
          <w:rFonts w:ascii="Times New Roman" w:hAnsi="Times New Roman" w:cs="Times New Roman"/>
        </w:rPr>
        <w:lastRenderedPageBreak/>
        <w:t xml:space="preserve">Le Groupement doit être constitué conformément aux Dispositions de </w:t>
      </w:r>
      <w:r w:rsidRPr="00EE44EB">
        <w:rPr>
          <w:rFonts w:ascii="Times New Roman" w:hAnsi="Times New Roman" w:cs="Times New Roman"/>
          <w:b/>
          <w:bCs/>
        </w:rPr>
        <w:t>l’Article 1</w:t>
      </w:r>
      <w:r w:rsidR="000C1322" w:rsidRPr="00EE44EB">
        <w:rPr>
          <w:rFonts w:ascii="Times New Roman" w:hAnsi="Times New Roman" w:cs="Times New Roman"/>
          <w:b/>
          <w:bCs/>
        </w:rPr>
        <w:t>5</w:t>
      </w:r>
      <w:r w:rsidRPr="00EE44EB">
        <w:rPr>
          <w:rFonts w:ascii="Times New Roman" w:hAnsi="Times New Roman" w:cs="Times New Roman"/>
          <w:b/>
          <w:bCs/>
        </w:rPr>
        <w:t xml:space="preserve">0 du </w:t>
      </w:r>
      <w:r w:rsidR="000C1322" w:rsidRPr="00EE44EB">
        <w:rPr>
          <w:rFonts w:ascii="Times New Roman" w:hAnsi="Times New Roman" w:cs="Times New Roman"/>
          <w:b/>
          <w:bCs/>
        </w:rPr>
        <w:t xml:space="preserve">décret </w:t>
      </w:r>
      <w:r w:rsidRPr="00EE44EB">
        <w:rPr>
          <w:rFonts w:ascii="Times New Roman" w:hAnsi="Times New Roman" w:cs="Times New Roman"/>
          <w:b/>
          <w:bCs/>
        </w:rPr>
        <w:t>précité</w:t>
      </w:r>
      <w:r w:rsidRPr="006747C7">
        <w:rPr>
          <w:rFonts w:ascii="Times New Roman" w:hAnsi="Times New Roman" w:cs="Times New Roman"/>
        </w:rPr>
        <w:t>.</w:t>
      </w:r>
    </w:p>
    <w:p w14:paraId="26BC0A96" w14:textId="77777777" w:rsidR="00F2446F" w:rsidRPr="006747C7" w:rsidRDefault="00F2446F" w:rsidP="00421BDF">
      <w:pPr>
        <w:spacing w:after="0" w:line="240" w:lineRule="auto"/>
        <w:ind w:right="142"/>
        <w:jc w:val="both"/>
        <w:rPr>
          <w:rFonts w:ascii="Times New Roman" w:hAnsi="Times New Roman" w:cs="Times New Roman"/>
        </w:rPr>
      </w:pPr>
      <w:r w:rsidRPr="006747C7">
        <w:rPr>
          <w:rFonts w:ascii="Times New Roman" w:hAnsi="Times New Roman" w:cs="Times New Roman"/>
        </w:rPr>
        <w:t>Le Groupement désignera un Mandataire représentant les Membres du dit Groupement lors de la procédure de passation du Marché, le cas échéant, et vis-à-vis du Maitre d’Ouvrage lors de la phase d’exécution des prestations</w:t>
      </w:r>
    </w:p>
    <w:p w14:paraId="5A08AE94" w14:textId="77777777" w:rsidR="006747C7" w:rsidRDefault="006747C7" w:rsidP="00873E2A">
      <w:pPr>
        <w:spacing w:after="205"/>
        <w:ind w:right="141"/>
        <w:rPr>
          <w:rFonts w:ascii="Times New Roman" w:hAnsi="Times New Roman" w:cs="Times New Roman"/>
        </w:rPr>
      </w:pPr>
      <w:r w:rsidRPr="006747C7">
        <w:rPr>
          <w:rFonts w:ascii="Times New Roman" w:hAnsi="Times New Roman" w:cs="Times New Roman"/>
          <w:b/>
          <w:bCs/>
        </w:rPr>
        <w:t>Article 8 : Retrait du Dossier d’Appel d’Offres</w:t>
      </w:r>
      <w:r w:rsidRPr="006747C7">
        <w:rPr>
          <w:rFonts w:ascii="Times New Roman" w:hAnsi="Times New Roman" w:cs="Times New Roman"/>
        </w:rPr>
        <w:t xml:space="preserve"> </w:t>
      </w:r>
    </w:p>
    <w:p w14:paraId="1A1E4699" w14:textId="4305F952" w:rsidR="00AF2191" w:rsidRPr="006747C7" w:rsidRDefault="006747C7" w:rsidP="00044C66">
      <w:pPr>
        <w:spacing w:after="0" w:line="360" w:lineRule="auto"/>
        <w:jc w:val="both"/>
        <w:rPr>
          <w:rFonts w:ascii="Times New Roman" w:hAnsi="Times New Roman" w:cs="Times New Roman"/>
        </w:rPr>
      </w:pPr>
      <w:r w:rsidRPr="006747C7">
        <w:rPr>
          <w:rFonts w:ascii="Times New Roman" w:hAnsi="Times New Roman" w:cs="Times New Roman"/>
        </w:rPr>
        <w:t xml:space="preserve">Le Dossier d’Appel d’Offres est mis gratuitement à la disposition des Concurrents dans le Bureau du Service </w:t>
      </w:r>
      <w:r w:rsidR="00044C66" w:rsidRPr="006747C7">
        <w:rPr>
          <w:rFonts w:ascii="Times New Roman" w:hAnsi="Times New Roman" w:cs="Times New Roman"/>
        </w:rPr>
        <w:t>Économique</w:t>
      </w:r>
      <w:r w:rsidRPr="006747C7">
        <w:rPr>
          <w:rFonts w:ascii="Times New Roman" w:hAnsi="Times New Roman" w:cs="Times New Roman"/>
        </w:rPr>
        <w:t xml:space="preserve"> </w:t>
      </w:r>
      <w:r w:rsidR="00044C66">
        <w:rPr>
          <w:rFonts w:ascii="Times New Roman" w:hAnsi="Times New Roman" w:cs="Times New Roman"/>
        </w:rPr>
        <w:t>de</w:t>
      </w:r>
      <w:r w:rsidRPr="006747C7">
        <w:rPr>
          <w:rFonts w:ascii="Times New Roman" w:hAnsi="Times New Roman" w:cs="Times New Roman"/>
        </w:rPr>
        <w:t xml:space="preserve"> </w:t>
      </w:r>
      <w:r w:rsidR="00A86580">
        <w:rPr>
          <w:rFonts w:ascii="Times New Roman" w:hAnsi="Times New Roman" w:cs="Times New Roman"/>
        </w:rPr>
        <w:t>l’</w:t>
      </w:r>
      <w:r w:rsidR="00044C66" w:rsidRPr="00044C66">
        <w:rPr>
          <w:rFonts w:ascii="Times New Roman" w:hAnsi="Times New Roman" w:cs="Times New Roman"/>
        </w:rPr>
        <w:t>École</w:t>
      </w:r>
      <w:r w:rsidR="00A86580" w:rsidRPr="00044C66">
        <w:rPr>
          <w:rFonts w:ascii="Times New Roman" w:hAnsi="Times New Roman" w:cs="Times New Roman"/>
        </w:rPr>
        <w:t xml:space="preserve"> Supérieure de </w:t>
      </w:r>
      <w:r w:rsidR="00044C66" w:rsidRPr="00044C66">
        <w:rPr>
          <w:rFonts w:ascii="Times New Roman" w:hAnsi="Times New Roman" w:cs="Times New Roman"/>
        </w:rPr>
        <w:t xml:space="preserve">Technologie </w:t>
      </w:r>
      <w:r w:rsidR="00044C66" w:rsidRPr="006747C7">
        <w:rPr>
          <w:rFonts w:ascii="Times New Roman" w:hAnsi="Times New Roman" w:cs="Times New Roman"/>
        </w:rPr>
        <w:t>de</w:t>
      </w:r>
      <w:r w:rsidRPr="006747C7">
        <w:rPr>
          <w:rFonts w:ascii="Times New Roman" w:hAnsi="Times New Roman" w:cs="Times New Roman"/>
        </w:rPr>
        <w:t xml:space="preserve"> Tétouan, dès la première parution de l’Av</w:t>
      </w:r>
      <w:r>
        <w:rPr>
          <w:rFonts w:ascii="Times New Roman" w:hAnsi="Times New Roman" w:cs="Times New Roman"/>
        </w:rPr>
        <w:t xml:space="preserve">is </w:t>
      </w:r>
      <w:r w:rsidRPr="006747C7">
        <w:rPr>
          <w:rFonts w:ascii="Times New Roman" w:hAnsi="Times New Roman" w:cs="Times New Roman"/>
        </w:rPr>
        <w:t xml:space="preserve">d’Appel d’Offres dans l’un des supports de publication prévus à </w:t>
      </w:r>
      <w:r w:rsidRPr="00044C66">
        <w:rPr>
          <w:rFonts w:ascii="Times New Roman" w:hAnsi="Times New Roman" w:cs="Times New Roman"/>
          <w:b/>
          <w:bCs/>
        </w:rPr>
        <w:t>l’Article 2</w:t>
      </w:r>
      <w:r w:rsidR="00CF57D6" w:rsidRPr="00044C66">
        <w:rPr>
          <w:rFonts w:ascii="Times New Roman" w:hAnsi="Times New Roman" w:cs="Times New Roman"/>
          <w:b/>
          <w:bCs/>
        </w:rPr>
        <w:t>3</w:t>
      </w:r>
      <w:r w:rsidRPr="00044C66">
        <w:rPr>
          <w:rFonts w:ascii="Times New Roman" w:hAnsi="Times New Roman" w:cs="Times New Roman"/>
          <w:b/>
          <w:bCs/>
        </w:rPr>
        <w:t xml:space="preserve"> du </w:t>
      </w:r>
      <w:r w:rsidR="00CF57D6" w:rsidRPr="00044C66">
        <w:rPr>
          <w:rFonts w:ascii="Times New Roman" w:hAnsi="Times New Roman" w:cs="Times New Roman"/>
          <w:b/>
          <w:bCs/>
        </w:rPr>
        <w:t xml:space="preserve">décret </w:t>
      </w:r>
      <w:r w:rsidR="00EE44EB" w:rsidRPr="00044C66">
        <w:rPr>
          <w:rFonts w:ascii="Times New Roman" w:hAnsi="Times New Roman" w:cs="Times New Roman"/>
          <w:b/>
          <w:bCs/>
        </w:rPr>
        <w:t>n°2-22-431</w:t>
      </w:r>
      <w:r w:rsidR="00EE44EB" w:rsidRPr="00044C66">
        <w:rPr>
          <w:rFonts w:ascii="Times New Roman" w:hAnsi="Times New Roman" w:cs="Times New Roman"/>
        </w:rPr>
        <w:t xml:space="preserve"> </w:t>
      </w:r>
      <w:r w:rsidRPr="006747C7">
        <w:rPr>
          <w:rFonts w:ascii="Times New Roman" w:hAnsi="Times New Roman" w:cs="Times New Roman"/>
        </w:rPr>
        <w:t>précité et jusqu’à la date limite de remise des Offres</w:t>
      </w:r>
      <w:r w:rsidR="004A3628" w:rsidRPr="00044C66">
        <w:rPr>
          <w:rFonts w:ascii="Times New Roman" w:hAnsi="Times New Roman" w:cs="Times New Roman"/>
        </w:rPr>
        <w:t xml:space="preserve"> </w:t>
      </w:r>
      <w:r w:rsidR="004A3628" w:rsidRPr="004A3628">
        <w:rPr>
          <w:rFonts w:ascii="Times New Roman" w:hAnsi="Times New Roman" w:cs="Times New Roman"/>
        </w:rPr>
        <w:t xml:space="preserve">Le Dossier d’Appel d’Offres peut être téléchargé sur le Portail des Marchés de l’Etat (http://www.marchespublics.gov.ma) </w:t>
      </w:r>
    </w:p>
    <w:p w14:paraId="4833D215" w14:textId="77777777" w:rsidR="00044C66" w:rsidRDefault="00044C66" w:rsidP="006747C7">
      <w:pPr>
        <w:spacing w:after="205"/>
        <w:ind w:right="141"/>
        <w:jc w:val="both"/>
        <w:rPr>
          <w:rFonts w:asciiTheme="majorBidi" w:hAnsiTheme="majorBidi" w:cstheme="majorBidi"/>
          <w:b/>
          <w:bCs/>
        </w:rPr>
      </w:pPr>
    </w:p>
    <w:p w14:paraId="16872577" w14:textId="3826EBE0" w:rsidR="00DC21C5" w:rsidRPr="00DC21C5" w:rsidRDefault="00DC21C5" w:rsidP="006747C7">
      <w:pPr>
        <w:spacing w:after="205"/>
        <w:ind w:right="141"/>
        <w:jc w:val="both"/>
        <w:rPr>
          <w:rFonts w:asciiTheme="majorBidi" w:hAnsiTheme="majorBidi" w:cstheme="majorBidi"/>
          <w:b/>
          <w:bCs/>
        </w:rPr>
      </w:pPr>
      <w:r w:rsidRPr="00DC21C5">
        <w:rPr>
          <w:rFonts w:asciiTheme="majorBidi" w:hAnsiTheme="majorBidi" w:cstheme="majorBidi"/>
          <w:b/>
          <w:bCs/>
        </w:rPr>
        <w:t xml:space="preserve">Article 9 : Liste des Pièces justifiant les Capacités et les Qualités des Concurrents </w:t>
      </w:r>
    </w:p>
    <w:p w14:paraId="59B4FD74" w14:textId="77777777" w:rsidR="00DC21C5" w:rsidRPr="00DC21C5" w:rsidRDefault="00DC21C5" w:rsidP="00044C66">
      <w:pPr>
        <w:spacing w:after="205"/>
        <w:jc w:val="both"/>
        <w:rPr>
          <w:rFonts w:asciiTheme="majorBidi" w:hAnsiTheme="majorBidi" w:cstheme="majorBidi"/>
        </w:rPr>
      </w:pPr>
      <w:r w:rsidRPr="00DC21C5">
        <w:rPr>
          <w:rFonts w:asciiTheme="majorBidi" w:hAnsiTheme="majorBidi" w:cstheme="majorBidi"/>
        </w:rPr>
        <w:t xml:space="preserve">Conformément aux Dispositions </w:t>
      </w:r>
      <w:r w:rsidR="00984DF0" w:rsidRPr="00984DF0">
        <w:rPr>
          <w:rFonts w:asciiTheme="majorBidi" w:hAnsiTheme="majorBidi" w:cstheme="majorBidi"/>
        </w:rPr>
        <w:t>de l’article 28 du décret</w:t>
      </w:r>
      <w:r w:rsidRPr="00DC21C5">
        <w:rPr>
          <w:rFonts w:asciiTheme="majorBidi" w:hAnsiTheme="majorBidi" w:cstheme="majorBidi"/>
        </w:rPr>
        <w:t xml:space="preserve"> précité, chaque concurrent est tenu de présenter un dossier administratif, un dossier technique et éventuellement un dossier additif. Chaque dossier peut être accompagné d’un éta</w:t>
      </w:r>
      <w:r w:rsidR="00984DF0">
        <w:rPr>
          <w:rFonts w:asciiTheme="majorBidi" w:hAnsiTheme="majorBidi" w:cstheme="majorBidi"/>
        </w:rPr>
        <w:t>t des pièces qui le constituent :</w:t>
      </w:r>
    </w:p>
    <w:p w14:paraId="0F6C1FF6" w14:textId="77777777" w:rsidR="00DC21C5" w:rsidRDefault="00DC21C5" w:rsidP="00044C66">
      <w:pPr>
        <w:pStyle w:val="Paragraphedeliste"/>
        <w:numPr>
          <w:ilvl w:val="0"/>
          <w:numId w:val="3"/>
        </w:numPr>
        <w:tabs>
          <w:tab w:val="left" w:pos="284"/>
        </w:tabs>
        <w:spacing w:after="205"/>
        <w:ind w:left="142" w:hanging="142"/>
        <w:jc w:val="both"/>
        <w:rPr>
          <w:rFonts w:asciiTheme="majorBidi" w:hAnsiTheme="majorBidi" w:cstheme="majorBidi"/>
        </w:rPr>
      </w:pPr>
      <w:r w:rsidRPr="00AC39B3">
        <w:rPr>
          <w:rFonts w:asciiTheme="majorBidi" w:hAnsiTheme="majorBidi" w:cstheme="majorBidi"/>
          <w:u w:val="single"/>
        </w:rPr>
        <w:t>Un dossier Administratif comprenant</w:t>
      </w:r>
      <w:r w:rsidRPr="00DC21C5">
        <w:rPr>
          <w:rFonts w:asciiTheme="majorBidi" w:hAnsiTheme="majorBidi" w:cstheme="majorBidi"/>
        </w:rPr>
        <w:t xml:space="preserve"> : </w:t>
      </w:r>
    </w:p>
    <w:p w14:paraId="4212EB85" w14:textId="77777777" w:rsidR="00F542B3" w:rsidRDefault="00536CCA" w:rsidP="00044C66">
      <w:pPr>
        <w:pStyle w:val="Paragraphedeliste"/>
        <w:numPr>
          <w:ilvl w:val="0"/>
          <w:numId w:val="6"/>
        </w:numPr>
        <w:tabs>
          <w:tab w:val="left" w:pos="284"/>
          <w:tab w:val="left" w:pos="426"/>
        </w:tabs>
        <w:spacing w:after="205"/>
        <w:ind w:left="284" w:hanging="142"/>
        <w:jc w:val="both"/>
        <w:rPr>
          <w:rFonts w:asciiTheme="majorBidi" w:hAnsiTheme="majorBidi" w:cstheme="majorBidi"/>
        </w:rPr>
      </w:pPr>
      <w:r w:rsidRPr="00F542B3">
        <w:rPr>
          <w:rFonts w:asciiTheme="majorBidi" w:hAnsiTheme="majorBidi" w:cstheme="majorBidi"/>
        </w:rPr>
        <w:t xml:space="preserve">la ou les pièces justifiant les pouvoirs conférés à la personne agissant au nom du concurrent. Ces pièces varient selon la forme juridique du concurrent prévue à </w:t>
      </w:r>
      <w:r w:rsidRPr="00536AF3">
        <w:rPr>
          <w:rFonts w:asciiTheme="majorBidi" w:hAnsiTheme="majorBidi" w:cstheme="majorBidi"/>
          <w:b/>
          <w:bCs/>
        </w:rPr>
        <w:t>l</w:t>
      </w:r>
      <w:r w:rsidR="00F542B3" w:rsidRPr="00536AF3">
        <w:rPr>
          <w:rFonts w:asciiTheme="majorBidi" w:hAnsiTheme="majorBidi" w:cstheme="majorBidi"/>
          <w:b/>
          <w:bCs/>
        </w:rPr>
        <w:t>’article 28 du décret</w:t>
      </w:r>
      <w:r w:rsidR="00EE44EB" w:rsidRPr="00536AF3">
        <w:rPr>
          <w:rFonts w:ascii="Times New Roman" w:hAnsi="Times New Roman" w:cs="Times New Roman"/>
          <w:b/>
          <w:bCs/>
        </w:rPr>
        <w:t xml:space="preserve"> n°2-</w:t>
      </w:r>
      <w:r w:rsidR="00EE44EB" w:rsidRPr="006747C7">
        <w:rPr>
          <w:rFonts w:ascii="Times New Roman" w:hAnsi="Times New Roman" w:cs="Times New Roman"/>
          <w:b/>
          <w:bCs/>
        </w:rPr>
        <w:t xml:space="preserve">22-431 </w:t>
      </w:r>
      <w:r w:rsidR="00F542B3">
        <w:rPr>
          <w:rFonts w:asciiTheme="majorBidi" w:hAnsiTheme="majorBidi" w:cstheme="majorBidi"/>
        </w:rPr>
        <w:t>précité :</w:t>
      </w:r>
    </w:p>
    <w:p w14:paraId="6AE22E45" w14:textId="77777777" w:rsidR="00EE44EB" w:rsidRDefault="00536CCA" w:rsidP="00044C66">
      <w:pPr>
        <w:pStyle w:val="Paragraphedeliste"/>
        <w:numPr>
          <w:ilvl w:val="1"/>
          <w:numId w:val="15"/>
        </w:numPr>
        <w:spacing w:after="205"/>
        <w:ind w:left="284" w:hanging="142"/>
        <w:jc w:val="both"/>
        <w:rPr>
          <w:rFonts w:asciiTheme="majorBidi" w:hAnsiTheme="majorBidi" w:cstheme="majorBidi"/>
        </w:rPr>
      </w:pPr>
      <w:r w:rsidRPr="00F542B3">
        <w:rPr>
          <w:rFonts w:asciiTheme="majorBidi" w:hAnsiTheme="majorBidi" w:cstheme="majorBidi"/>
        </w:rPr>
        <w:t xml:space="preserve">S’il s’agit d’un auto-entrepreneur ou d’une personne physique agissant pour son propre compte, aucune pièce n’est exigée ; </w:t>
      </w:r>
    </w:p>
    <w:p w14:paraId="02160EEC" w14:textId="77777777" w:rsidR="00F542B3" w:rsidRPr="00EE44EB" w:rsidRDefault="00536CCA" w:rsidP="00044C66">
      <w:pPr>
        <w:pStyle w:val="Paragraphedeliste"/>
        <w:numPr>
          <w:ilvl w:val="1"/>
          <w:numId w:val="15"/>
        </w:numPr>
        <w:spacing w:after="205"/>
        <w:ind w:left="284" w:hanging="142"/>
        <w:jc w:val="both"/>
        <w:rPr>
          <w:rFonts w:asciiTheme="majorBidi" w:hAnsiTheme="majorBidi" w:cstheme="majorBidi"/>
        </w:rPr>
      </w:pPr>
      <w:r w:rsidRPr="00EE44EB">
        <w:rPr>
          <w:rFonts w:asciiTheme="majorBidi" w:hAnsiTheme="majorBidi" w:cstheme="majorBidi"/>
        </w:rPr>
        <w:t xml:space="preserve"> S’il s’agit d’un représentant du concurrent, celui-ci doit présenter, selon le cas</w:t>
      </w:r>
      <w:r w:rsidR="00EE44EB">
        <w:rPr>
          <w:rFonts w:asciiTheme="majorBidi" w:hAnsiTheme="majorBidi" w:cstheme="majorBidi"/>
        </w:rPr>
        <w:t xml:space="preserve"> : </w:t>
      </w:r>
    </w:p>
    <w:p w14:paraId="23471EF8" w14:textId="77777777" w:rsidR="00F542B3" w:rsidRDefault="00536CCA" w:rsidP="00044C66">
      <w:pPr>
        <w:pStyle w:val="Paragraphedeliste"/>
        <w:spacing w:after="205"/>
        <w:ind w:left="284" w:hanging="142"/>
        <w:jc w:val="both"/>
        <w:rPr>
          <w:rFonts w:asciiTheme="majorBidi" w:hAnsiTheme="majorBidi" w:cstheme="majorBidi"/>
        </w:rPr>
      </w:pPr>
      <w:r w:rsidRPr="00F542B3">
        <w:rPr>
          <w:rFonts w:asciiTheme="majorBidi" w:hAnsiTheme="majorBidi" w:cstheme="majorBidi"/>
        </w:rPr>
        <w:t xml:space="preserve">• Une copie certifiée conforme de la procuration légalisée, lorsqu’il agit au nom d’une personne physique ; </w:t>
      </w:r>
    </w:p>
    <w:p w14:paraId="7A7BE284" w14:textId="77777777" w:rsidR="00F542B3" w:rsidRDefault="00536CCA" w:rsidP="00044C66">
      <w:pPr>
        <w:pStyle w:val="Paragraphedeliste"/>
        <w:spacing w:after="205"/>
        <w:ind w:left="284" w:hanging="142"/>
        <w:jc w:val="both"/>
        <w:rPr>
          <w:rFonts w:asciiTheme="majorBidi" w:hAnsiTheme="majorBidi" w:cstheme="majorBidi"/>
        </w:rPr>
      </w:pPr>
      <w:r w:rsidRPr="00F542B3">
        <w:rPr>
          <w:rFonts w:asciiTheme="majorBidi" w:hAnsiTheme="majorBidi" w:cstheme="majorBidi"/>
        </w:rPr>
        <w:t xml:space="preserve">• Un extrait des statuts de la société et/ou copie certifiée conforme à l’original du procès-verbal de l’organe compétent lui conférant le pouvoir d’agir au nom de cette société ; </w:t>
      </w:r>
    </w:p>
    <w:p w14:paraId="7DADCB4D" w14:textId="77777777" w:rsidR="00F542B3" w:rsidRDefault="00536CCA" w:rsidP="00044C66">
      <w:pPr>
        <w:pStyle w:val="Paragraphedeliste"/>
        <w:spacing w:after="205"/>
        <w:ind w:left="284" w:hanging="142"/>
        <w:jc w:val="both"/>
        <w:rPr>
          <w:rFonts w:asciiTheme="majorBidi" w:hAnsiTheme="majorBidi" w:cstheme="majorBidi"/>
        </w:rPr>
      </w:pPr>
      <w:r w:rsidRPr="00F542B3">
        <w:rPr>
          <w:rFonts w:asciiTheme="majorBidi" w:hAnsiTheme="majorBidi" w:cstheme="majorBidi"/>
        </w:rPr>
        <w:t>• L’acte par lequel la personne habilitée délègue son pouvoir à une tierce personne, le cas échéant.</w:t>
      </w:r>
    </w:p>
    <w:p w14:paraId="0F5D31CD" w14:textId="77777777" w:rsidR="00F542B3" w:rsidRPr="00EE44EB" w:rsidRDefault="00536CCA" w:rsidP="00044C66">
      <w:pPr>
        <w:pStyle w:val="Paragraphedeliste"/>
        <w:numPr>
          <w:ilvl w:val="0"/>
          <w:numId w:val="16"/>
        </w:numPr>
        <w:spacing w:after="205"/>
        <w:ind w:left="284" w:hanging="142"/>
        <w:jc w:val="both"/>
        <w:rPr>
          <w:rFonts w:asciiTheme="majorBidi" w:hAnsiTheme="majorBidi" w:cstheme="majorBidi"/>
        </w:rPr>
      </w:pPr>
      <w:r w:rsidRPr="00EE44EB">
        <w:rPr>
          <w:rFonts w:asciiTheme="majorBidi" w:hAnsiTheme="majorBidi" w:cstheme="majorBidi"/>
        </w:rPr>
        <w:t>S’il s’agit d’une coopérative ou d’une union de coopératives, la ou les pièces justifiant les pouvoirs conférés à la personne agissant au nom de la coopérative ou de l'union de coopératives</w:t>
      </w:r>
    </w:p>
    <w:p w14:paraId="054C3D73" w14:textId="31A8497A" w:rsidR="00F542B3" w:rsidRDefault="00536CCA" w:rsidP="00044C66">
      <w:pPr>
        <w:spacing w:after="205"/>
        <w:ind w:left="142"/>
        <w:jc w:val="both"/>
        <w:rPr>
          <w:rFonts w:asciiTheme="majorBidi" w:hAnsiTheme="majorBidi" w:cstheme="majorBidi"/>
        </w:rPr>
      </w:pPr>
      <w:r w:rsidRPr="00F542B3">
        <w:rPr>
          <w:rFonts w:asciiTheme="majorBidi" w:hAnsiTheme="majorBidi" w:cstheme="majorBidi"/>
        </w:rPr>
        <w:t xml:space="preserve"> b. une déclaration sur l'honneur, selon le </w:t>
      </w:r>
      <w:r w:rsidRPr="00536AF3">
        <w:rPr>
          <w:rFonts w:asciiTheme="majorBidi" w:hAnsiTheme="majorBidi" w:cstheme="majorBidi"/>
          <w:b/>
          <w:bCs/>
        </w:rPr>
        <w:t>modèle 9-1</w:t>
      </w:r>
      <w:r w:rsidRPr="00F542B3">
        <w:rPr>
          <w:rFonts w:asciiTheme="majorBidi" w:hAnsiTheme="majorBidi" w:cstheme="majorBidi"/>
        </w:rPr>
        <w:t xml:space="preserve"> prévu par l’arrêté du Ministre délégué auprès de la Ministre de l’</w:t>
      </w:r>
      <w:r w:rsidR="00044C66" w:rsidRPr="00F542B3">
        <w:rPr>
          <w:rFonts w:asciiTheme="majorBidi" w:hAnsiTheme="majorBidi" w:cstheme="majorBidi"/>
        </w:rPr>
        <w:t>Économie</w:t>
      </w:r>
      <w:r w:rsidRPr="00F542B3">
        <w:rPr>
          <w:rFonts w:asciiTheme="majorBidi" w:hAnsiTheme="majorBidi" w:cstheme="majorBidi"/>
        </w:rPr>
        <w:t xml:space="preserve"> et des Finances, chargé du bud</w:t>
      </w:r>
      <w:r w:rsidR="00AC39B3">
        <w:rPr>
          <w:rFonts w:asciiTheme="majorBidi" w:hAnsiTheme="majorBidi" w:cstheme="majorBidi"/>
        </w:rPr>
        <w:t xml:space="preserve">get n°1689-23 du 14 hijja1444 </w:t>
      </w:r>
      <w:r w:rsidR="00044C66">
        <w:rPr>
          <w:rFonts w:asciiTheme="majorBidi" w:hAnsiTheme="majorBidi" w:cstheme="majorBidi"/>
        </w:rPr>
        <w:br/>
      </w:r>
      <w:r w:rsidR="00AC39B3">
        <w:rPr>
          <w:rFonts w:asciiTheme="majorBidi" w:hAnsiTheme="majorBidi" w:cstheme="majorBidi"/>
        </w:rPr>
        <w:t>(</w:t>
      </w:r>
      <w:r w:rsidRPr="00F542B3">
        <w:rPr>
          <w:rFonts w:asciiTheme="majorBidi" w:hAnsiTheme="majorBidi" w:cstheme="majorBidi"/>
        </w:rPr>
        <w:t xml:space="preserve">3 juillet 2023) pris pour l’application de </w:t>
      </w:r>
      <w:r w:rsidRPr="00CD0484">
        <w:rPr>
          <w:rFonts w:asciiTheme="majorBidi" w:hAnsiTheme="majorBidi" w:cstheme="majorBidi"/>
          <w:b/>
          <w:bCs/>
        </w:rPr>
        <w:t>l’article 153 du décret n°2-22-431</w:t>
      </w:r>
      <w:r w:rsidRPr="00F542B3">
        <w:rPr>
          <w:rFonts w:asciiTheme="majorBidi" w:hAnsiTheme="majorBidi" w:cstheme="majorBidi"/>
        </w:rPr>
        <w:t xml:space="preserve"> </w:t>
      </w:r>
      <w:r w:rsidR="00CD0484">
        <w:rPr>
          <w:rFonts w:asciiTheme="majorBidi" w:hAnsiTheme="majorBidi" w:cstheme="majorBidi"/>
        </w:rPr>
        <w:t>précité.</w:t>
      </w:r>
    </w:p>
    <w:p w14:paraId="58DE0C30" w14:textId="77777777" w:rsidR="00F542B3" w:rsidRDefault="00536CCA" w:rsidP="00044C66">
      <w:pPr>
        <w:spacing w:after="120" w:line="240" w:lineRule="auto"/>
        <w:ind w:left="142"/>
        <w:jc w:val="both"/>
        <w:rPr>
          <w:rFonts w:asciiTheme="majorBidi" w:hAnsiTheme="majorBidi" w:cstheme="majorBidi"/>
        </w:rPr>
      </w:pPr>
      <w:r w:rsidRPr="00F542B3">
        <w:rPr>
          <w:rFonts w:asciiTheme="majorBidi" w:hAnsiTheme="majorBidi" w:cstheme="majorBidi"/>
        </w:rPr>
        <w:t xml:space="preserve">c. l’original du récépissé du cautionnement provisoire ou l'attestation de la caution personnelle et solidaire en tenant lieu, le cas échéant ; En cas de groupement, le cautionnement provisoire et le cautionnement définitif peuvent être prescrite sous l’une des formes suivantes : </w:t>
      </w:r>
    </w:p>
    <w:p w14:paraId="59867C1B" w14:textId="77777777" w:rsidR="00F542B3" w:rsidRDefault="00536CCA" w:rsidP="00044C66">
      <w:pPr>
        <w:spacing w:after="120" w:line="240" w:lineRule="auto"/>
        <w:ind w:left="567"/>
        <w:jc w:val="both"/>
        <w:rPr>
          <w:rFonts w:asciiTheme="majorBidi" w:hAnsiTheme="majorBidi" w:cstheme="majorBidi"/>
        </w:rPr>
      </w:pPr>
      <w:r w:rsidRPr="00F542B3">
        <w:rPr>
          <w:rFonts w:asciiTheme="majorBidi" w:hAnsiTheme="majorBidi" w:cstheme="majorBidi"/>
        </w:rPr>
        <w:t xml:space="preserve">1-Au nom collectif du groupement ; </w:t>
      </w:r>
    </w:p>
    <w:p w14:paraId="1753FC84" w14:textId="77777777" w:rsidR="00F542B3" w:rsidRDefault="00536CCA" w:rsidP="00044C66">
      <w:pPr>
        <w:spacing w:after="120" w:line="240" w:lineRule="auto"/>
        <w:ind w:left="567"/>
        <w:jc w:val="both"/>
        <w:rPr>
          <w:rFonts w:asciiTheme="majorBidi" w:hAnsiTheme="majorBidi" w:cstheme="majorBidi"/>
        </w:rPr>
      </w:pPr>
      <w:r w:rsidRPr="00F542B3">
        <w:rPr>
          <w:rFonts w:asciiTheme="majorBidi" w:hAnsiTheme="majorBidi" w:cstheme="majorBidi"/>
        </w:rPr>
        <w:t xml:space="preserve">2-Par un ou plusieurs membres du groupement pour la totalité du cautionnement ; </w:t>
      </w:r>
    </w:p>
    <w:p w14:paraId="0C0B0C3A" w14:textId="77777777" w:rsidR="00F542B3" w:rsidRDefault="00536CCA" w:rsidP="00044C66">
      <w:pPr>
        <w:spacing w:after="120" w:line="240" w:lineRule="auto"/>
        <w:ind w:left="567"/>
        <w:jc w:val="both"/>
        <w:rPr>
          <w:rFonts w:asciiTheme="majorBidi" w:hAnsiTheme="majorBidi" w:cstheme="majorBidi"/>
        </w:rPr>
      </w:pPr>
      <w:r w:rsidRPr="00F542B3">
        <w:rPr>
          <w:rFonts w:asciiTheme="majorBidi" w:hAnsiTheme="majorBidi" w:cstheme="majorBidi"/>
        </w:rPr>
        <w:t xml:space="preserve">3-En partie par chaque membre du groupement de telle sorte que le montant du cautionnement soit souscrite en totalité. </w:t>
      </w:r>
    </w:p>
    <w:p w14:paraId="1EE0D05C" w14:textId="77777777" w:rsidR="00F542B3" w:rsidRDefault="00F542B3" w:rsidP="00044C66">
      <w:pPr>
        <w:spacing w:after="120" w:line="240" w:lineRule="auto"/>
        <w:jc w:val="both"/>
        <w:rPr>
          <w:rFonts w:asciiTheme="majorBidi" w:hAnsiTheme="majorBidi" w:cstheme="majorBidi"/>
        </w:rPr>
      </w:pPr>
      <w:r>
        <w:rPr>
          <w:rFonts w:asciiTheme="majorBidi" w:hAnsiTheme="majorBidi" w:cstheme="majorBidi"/>
        </w:rPr>
        <w:t>D</w:t>
      </w:r>
      <w:r w:rsidR="00536CCA" w:rsidRPr="00F542B3">
        <w:rPr>
          <w:rFonts w:asciiTheme="majorBidi" w:hAnsiTheme="majorBidi" w:cstheme="majorBidi"/>
        </w:rPr>
        <w:t>ans les cas prévus aux b) et c) ci-dessus, le récépissé du cautionne</w:t>
      </w:r>
      <w:r>
        <w:rPr>
          <w:rFonts w:asciiTheme="majorBidi" w:hAnsiTheme="majorBidi" w:cstheme="majorBidi"/>
        </w:rPr>
        <w:t xml:space="preserve">ment provisoire et définitif ou </w:t>
      </w:r>
      <w:r w:rsidR="00536CCA" w:rsidRPr="00F542B3">
        <w:rPr>
          <w:rFonts w:asciiTheme="majorBidi" w:hAnsiTheme="majorBidi" w:cstheme="majorBidi"/>
        </w:rPr>
        <w:t xml:space="preserve">l’attestation de la caution personnelle et solidaire en tenant lieu doivent préciser </w:t>
      </w:r>
      <w:r w:rsidRPr="00F542B3">
        <w:rPr>
          <w:rFonts w:asciiTheme="majorBidi" w:hAnsiTheme="majorBidi" w:cstheme="majorBidi"/>
        </w:rPr>
        <w:t>qu’ils sont</w:t>
      </w:r>
      <w:r w:rsidR="00536CCA" w:rsidRPr="00F542B3">
        <w:rPr>
          <w:rFonts w:asciiTheme="majorBidi" w:hAnsiTheme="majorBidi" w:cstheme="majorBidi"/>
        </w:rPr>
        <w:t xml:space="preserve"> délivrés dans le cadre d’un groupement et, en cas de défaillance, le montant dudit cautionnement reste acquis au maître d’ouvrage abstract</w:t>
      </w:r>
      <w:r>
        <w:rPr>
          <w:rFonts w:asciiTheme="majorBidi" w:hAnsiTheme="majorBidi" w:cstheme="majorBidi"/>
        </w:rPr>
        <w:t>ion faite du membre défaillant</w:t>
      </w:r>
      <w:r w:rsidR="00536AF3">
        <w:rPr>
          <w:rFonts w:asciiTheme="majorBidi" w:hAnsiTheme="majorBidi" w:cstheme="majorBidi"/>
        </w:rPr>
        <w:t>.</w:t>
      </w:r>
      <w:r>
        <w:rPr>
          <w:rFonts w:asciiTheme="majorBidi" w:hAnsiTheme="majorBidi" w:cstheme="majorBidi"/>
        </w:rPr>
        <w:t xml:space="preserve"> </w:t>
      </w:r>
    </w:p>
    <w:p w14:paraId="31A6113F" w14:textId="77777777" w:rsidR="00F542B3" w:rsidRDefault="00536CCA" w:rsidP="00044C66">
      <w:pPr>
        <w:spacing w:after="205"/>
        <w:ind w:left="142"/>
        <w:rPr>
          <w:rFonts w:asciiTheme="majorBidi" w:hAnsiTheme="majorBidi" w:cstheme="majorBidi"/>
        </w:rPr>
      </w:pPr>
      <w:r w:rsidRPr="00F542B3">
        <w:rPr>
          <w:rFonts w:asciiTheme="majorBidi" w:hAnsiTheme="majorBidi" w:cstheme="majorBidi"/>
        </w:rPr>
        <w:lastRenderedPageBreak/>
        <w:t>d. pour les groupements, La convention constitutive du groupement prévue à l’article 150 du décret n°2-22-431 ou sa copie certifiée conforme, lorsque le concurrent est un groupement.</w:t>
      </w:r>
    </w:p>
    <w:p w14:paraId="4AF05DBA" w14:textId="77777777" w:rsidR="00D0330E" w:rsidRDefault="00D0330E" w:rsidP="00FF1123">
      <w:pPr>
        <w:spacing w:after="205"/>
        <w:ind w:left="142" w:right="141"/>
        <w:rPr>
          <w:rFonts w:asciiTheme="majorBidi" w:hAnsiTheme="majorBidi" w:cstheme="majorBidi"/>
        </w:rPr>
      </w:pPr>
    </w:p>
    <w:p w14:paraId="18462BE1" w14:textId="2017A37D" w:rsidR="00F542B3" w:rsidRDefault="00536CCA" w:rsidP="00F542B3">
      <w:pPr>
        <w:spacing w:after="205"/>
        <w:ind w:right="141"/>
        <w:jc w:val="both"/>
        <w:rPr>
          <w:rFonts w:asciiTheme="majorBidi" w:hAnsiTheme="majorBidi" w:cstheme="majorBidi"/>
        </w:rPr>
      </w:pPr>
      <w:r w:rsidRPr="00F542B3">
        <w:rPr>
          <w:rFonts w:asciiTheme="majorBidi" w:hAnsiTheme="majorBidi" w:cstheme="majorBidi"/>
        </w:rPr>
        <w:t xml:space="preserve">2- Pour le concurrent auquel il est envisagé d’attribuer le marché qui résultera du présent appel d’offres dans les conditions fixées à </w:t>
      </w:r>
      <w:r w:rsidRPr="00FF1123">
        <w:rPr>
          <w:rFonts w:asciiTheme="majorBidi" w:hAnsiTheme="majorBidi" w:cstheme="majorBidi"/>
          <w:b/>
          <w:bCs/>
        </w:rPr>
        <w:t>l’article 43 du décret</w:t>
      </w:r>
      <w:r w:rsidR="00FF1123" w:rsidRPr="00FF1123">
        <w:rPr>
          <w:rFonts w:ascii="Times New Roman" w:hAnsi="Times New Roman" w:cs="Times New Roman"/>
          <w:b/>
          <w:bCs/>
        </w:rPr>
        <w:t xml:space="preserve"> </w:t>
      </w:r>
      <w:r w:rsidR="00FF1123" w:rsidRPr="006747C7">
        <w:rPr>
          <w:rFonts w:ascii="Times New Roman" w:hAnsi="Times New Roman" w:cs="Times New Roman"/>
          <w:b/>
          <w:bCs/>
        </w:rPr>
        <w:t>n°2-22-</w:t>
      </w:r>
      <w:proofErr w:type="gramStart"/>
      <w:r w:rsidR="00FF1123" w:rsidRPr="006747C7">
        <w:rPr>
          <w:rFonts w:ascii="Times New Roman" w:hAnsi="Times New Roman" w:cs="Times New Roman"/>
          <w:b/>
          <w:bCs/>
        </w:rPr>
        <w:t xml:space="preserve">431 </w:t>
      </w:r>
      <w:r w:rsidR="00FF1123">
        <w:rPr>
          <w:rFonts w:asciiTheme="majorBidi" w:hAnsiTheme="majorBidi" w:cstheme="majorBidi"/>
        </w:rPr>
        <w:t xml:space="preserve"> précité</w:t>
      </w:r>
      <w:proofErr w:type="gramEnd"/>
      <w:r w:rsidR="00FF1123">
        <w:rPr>
          <w:rFonts w:asciiTheme="majorBidi" w:hAnsiTheme="majorBidi" w:cstheme="majorBidi"/>
        </w:rPr>
        <w:t xml:space="preserve"> : </w:t>
      </w:r>
    </w:p>
    <w:p w14:paraId="570E0D83" w14:textId="77777777" w:rsidR="00F542B3" w:rsidRDefault="00536CCA" w:rsidP="00FF1123">
      <w:pPr>
        <w:spacing w:after="205"/>
        <w:ind w:right="141"/>
        <w:jc w:val="both"/>
        <w:rPr>
          <w:rFonts w:asciiTheme="majorBidi" w:hAnsiTheme="majorBidi" w:cstheme="majorBidi"/>
        </w:rPr>
      </w:pPr>
      <w:r w:rsidRPr="00F542B3">
        <w:rPr>
          <w:rFonts w:asciiTheme="majorBidi" w:hAnsiTheme="majorBidi" w:cstheme="majorBidi"/>
        </w:rPr>
        <w:t xml:space="preserve"> a)- Une attestation ou sa copie certifiée conforme à l’original délivrée depuis moins d’un an par le percepteur du lieu d’imposition certifiant que le concurrent est en situation fiscale régulière ou à défaut de paiement qu’il a constitué les garanties tel que prévu à </w:t>
      </w:r>
      <w:r w:rsidRPr="00FF1123">
        <w:rPr>
          <w:rFonts w:asciiTheme="majorBidi" w:hAnsiTheme="majorBidi" w:cstheme="majorBidi"/>
          <w:b/>
          <w:bCs/>
        </w:rPr>
        <w:t xml:space="preserve">l’article 27 du décret n°2-22-431 </w:t>
      </w:r>
      <w:r w:rsidRPr="00F542B3">
        <w:rPr>
          <w:rFonts w:asciiTheme="majorBidi" w:hAnsiTheme="majorBidi" w:cstheme="majorBidi"/>
        </w:rPr>
        <w:t xml:space="preserve">précité. Cette attestation doit mentionner l’activité au titre de laquelle le concurrent est imposé ; </w:t>
      </w:r>
    </w:p>
    <w:p w14:paraId="51292BF6" w14:textId="77777777" w:rsidR="00F542B3" w:rsidRDefault="00536CCA" w:rsidP="00FF1123">
      <w:pPr>
        <w:spacing w:after="205"/>
        <w:ind w:right="141"/>
        <w:jc w:val="both"/>
        <w:rPr>
          <w:rFonts w:asciiTheme="majorBidi" w:hAnsiTheme="majorBidi" w:cstheme="majorBidi"/>
        </w:rPr>
      </w:pPr>
      <w:r w:rsidRPr="00F542B3">
        <w:rPr>
          <w:rFonts w:asciiTheme="majorBidi" w:hAnsiTheme="majorBidi" w:cstheme="majorBidi"/>
        </w:rPr>
        <w:t xml:space="preserve">b)- Une attestation ou sa copie certifiée conforme à l’original délivrée depuis moins d’un an par la Caisse nationale de sécurité sociale ou par tout autre organisme de prévoyance sociale certifiant que le concurrent est en situation régulière envers l’organisme concerné ; </w:t>
      </w:r>
    </w:p>
    <w:p w14:paraId="3388603F" w14:textId="77777777" w:rsidR="00F542B3" w:rsidRDefault="00536CCA" w:rsidP="00FF1123">
      <w:pPr>
        <w:spacing w:after="205"/>
        <w:ind w:right="141"/>
        <w:jc w:val="both"/>
        <w:rPr>
          <w:rFonts w:asciiTheme="majorBidi" w:hAnsiTheme="majorBidi" w:cstheme="majorBidi"/>
        </w:rPr>
      </w:pPr>
      <w:r w:rsidRPr="00F542B3">
        <w:rPr>
          <w:rFonts w:asciiTheme="majorBidi" w:hAnsiTheme="majorBidi" w:cstheme="majorBidi"/>
        </w:rPr>
        <w:t xml:space="preserve">c)- Une copie du certificat d’immatriculation au registre de commerce (modèle 9) pour les personnes assujetties à l’obligation d’immatriculation au registre de commerce en vertu de la législation en vigueur ; </w:t>
      </w:r>
    </w:p>
    <w:p w14:paraId="11E12F99" w14:textId="77777777" w:rsidR="00F542B3" w:rsidRDefault="00536CCA" w:rsidP="00FF1123">
      <w:pPr>
        <w:spacing w:after="205"/>
        <w:ind w:right="141"/>
        <w:jc w:val="both"/>
        <w:rPr>
          <w:rFonts w:asciiTheme="majorBidi" w:hAnsiTheme="majorBidi" w:cstheme="majorBidi"/>
        </w:rPr>
      </w:pPr>
      <w:r w:rsidRPr="00F542B3">
        <w:rPr>
          <w:rFonts w:asciiTheme="majorBidi" w:hAnsiTheme="majorBidi" w:cstheme="majorBidi"/>
        </w:rPr>
        <w:t>d)- Des copies certifiées conformes à l'original des attestations ou autorisations requises pour l’exécution des prestations objet du marché conformément à la législation et la réglementation en vigueur, le cas échéant ;</w:t>
      </w:r>
    </w:p>
    <w:p w14:paraId="06EBCAD7" w14:textId="77777777" w:rsidR="00F542B3" w:rsidRDefault="00536CCA" w:rsidP="00D0330E">
      <w:pPr>
        <w:spacing w:after="0" w:line="360" w:lineRule="auto"/>
        <w:ind w:right="141"/>
        <w:jc w:val="both"/>
        <w:rPr>
          <w:rFonts w:asciiTheme="majorBidi" w:hAnsiTheme="majorBidi" w:cstheme="majorBidi"/>
        </w:rPr>
      </w:pPr>
      <w:r w:rsidRPr="00F542B3">
        <w:rPr>
          <w:rFonts w:asciiTheme="majorBidi" w:hAnsiTheme="majorBidi" w:cstheme="majorBidi"/>
        </w:rPr>
        <w:t xml:space="preserve"> N.B : l’équivalent des attestations visées aux paragraphes a), b) et c) ci-dessus, délivrées par les administrations ou les organismes compétents de leurs pays d’origine ou de provenance, pour les concurrents non installés au Maroc.</w:t>
      </w:r>
      <w:r w:rsidR="00F542B3">
        <w:rPr>
          <w:rFonts w:asciiTheme="majorBidi" w:hAnsiTheme="majorBidi" w:cstheme="majorBidi"/>
        </w:rPr>
        <w:t xml:space="preserve"> </w:t>
      </w:r>
      <w:r w:rsidRPr="00F542B3">
        <w:rPr>
          <w:rFonts w:asciiTheme="majorBidi" w:hAnsiTheme="majorBidi" w:cstheme="majorBidi"/>
        </w:rPr>
        <w:t xml:space="preserve">A défaut de délivrance de ces documents par les administrations ou les organismes compétents, ils sont remplacés par une attestation délivrée par une autorité judiciaire ou administrative du pays d’origine ou de provenance certifiant que les documents précités ne sont pas produits. La date de production, au maître d’ouvrage, des pièces prévues aux a) et b) ci-dessus sert de base pour l’appréciation de leur validité. </w:t>
      </w:r>
    </w:p>
    <w:p w14:paraId="1ED14DCF" w14:textId="77777777" w:rsidR="00103441" w:rsidRDefault="00103441" w:rsidP="00D0330E">
      <w:pPr>
        <w:spacing w:after="0" w:line="360" w:lineRule="auto"/>
        <w:ind w:right="141"/>
        <w:jc w:val="both"/>
        <w:rPr>
          <w:rFonts w:asciiTheme="majorBidi" w:hAnsiTheme="majorBidi" w:cstheme="majorBidi"/>
        </w:rPr>
      </w:pPr>
    </w:p>
    <w:p w14:paraId="5EA2BE69" w14:textId="77777777" w:rsidR="00F542B3" w:rsidRDefault="00536CCA" w:rsidP="00D0330E">
      <w:pPr>
        <w:spacing w:after="0" w:line="360" w:lineRule="auto"/>
        <w:ind w:right="141"/>
        <w:rPr>
          <w:rFonts w:asciiTheme="majorBidi" w:hAnsiTheme="majorBidi" w:cstheme="majorBidi"/>
        </w:rPr>
      </w:pPr>
      <w:r w:rsidRPr="00F542B3">
        <w:rPr>
          <w:rFonts w:asciiTheme="majorBidi" w:hAnsiTheme="majorBidi" w:cstheme="majorBidi"/>
          <w:b/>
          <w:bCs/>
        </w:rPr>
        <w:t>B- DOSSIER TECHNIQUE</w:t>
      </w:r>
      <w:r w:rsidRPr="00F542B3">
        <w:rPr>
          <w:rFonts w:asciiTheme="majorBidi" w:hAnsiTheme="majorBidi" w:cstheme="majorBidi"/>
        </w:rPr>
        <w:t xml:space="preserve"> :</w:t>
      </w:r>
    </w:p>
    <w:p w14:paraId="246FB589" w14:textId="77777777" w:rsidR="00F542B3" w:rsidRPr="00F542B3" w:rsidRDefault="00536CCA" w:rsidP="00D0330E">
      <w:pPr>
        <w:pStyle w:val="Paragraphedeliste"/>
        <w:numPr>
          <w:ilvl w:val="0"/>
          <w:numId w:val="7"/>
        </w:numPr>
        <w:spacing w:after="0" w:line="360" w:lineRule="auto"/>
        <w:ind w:right="141"/>
        <w:jc w:val="both"/>
        <w:rPr>
          <w:rFonts w:asciiTheme="majorBidi" w:hAnsiTheme="majorBidi" w:cstheme="majorBidi"/>
        </w:rPr>
      </w:pPr>
      <w:r w:rsidRPr="00F542B3">
        <w:rPr>
          <w:rFonts w:asciiTheme="majorBidi" w:hAnsiTheme="majorBidi" w:cstheme="majorBidi"/>
        </w:rPr>
        <w:t>Une note indiquant les moyens humains et techniqu</w:t>
      </w:r>
      <w:r w:rsidR="00F542B3">
        <w:rPr>
          <w:rFonts w:asciiTheme="majorBidi" w:hAnsiTheme="majorBidi" w:cstheme="majorBidi"/>
        </w:rPr>
        <w:t xml:space="preserve">es du concurrent et mentionnant </w:t>
      </w:r>
      <w:r w:rsidRPr="00F542B3">
        <w:rPr>
          <w:rFonts w:asciiTheme="majorBidi" w:hAnsiTheme="majorBidi" w:cstheme="majorBidi"/>
        </w:rPr>
        <w:t>éventuellement, le lieu, la date, la nature et l’importance des prestations à l’exécution desquelles le concurrent a participé et la qualité de sa participation.</w:t>
      </w:r>
    </w:p>
    <w:p w14:paraId="6C94181E" w14:textId="77777777" w:rsidR="008C5EC9" w:rsidRDefault="008C5EC9" w:rsidP="00D0330E">
      <w:pPr>
        <w:pStyle w:val="Paragraphedeliste"/>
        <w:spacing w:after="0" w:line="360" w:lineRule="auto"/>
        <w:ind w:left="420" w:right="141"/>
        <w:jc w:val="both"/>
        <w:rPr>
          <w:rFonts w:asciiTheme="majorBidi" w:hAnsiTheme="majorBidi" w:cstheme="majorBidi"/>
        </w:rPr>
      </w:pPr>
    </w:p>
    <w:p w14:paraId="086E1E74" w14:textId="77777777" w:rsidR="008C5EC9" w:rsidRDefault="00F25B00" w:rsidP="00D0330E">
      <w:pPr>
        <w:pStyle w:val="Paragraphedeliste"/>
        <w:numPr>
          <w:ilvl w:val="0"/>
          <w:numId w:val="14"/>
        </w:numPr>
        <w:spacing w:after="0" w:line="360" w:lineRule="auto"/>
        <w:ind w:left="0" w:right="141" w:hanging="142"/>
        <w:jc w:val="both"/>
        <w:rPr>
          <w:rFonts w:asciiTheme="majorBidi" w:hAnsiTheme="majorBidi" w:cstheme="majorBidi"/>
        </w:rPr>
      </w:pPr>
      <w:r w:rsidRPr="008C5EC9">
        <w:rPr>
          <w:rFonts w:asciiTheme="majorBidi" w:hAnsiTheme="majorBidi" w:cstheme="majorBidi"/>
        </w:rPr>
        <w:t>lorsque le concurrent est un établissement public, outre les pièces prévues aux dossiers administratif et technique cités ci-dessus, le concurrent doit fournir une copie du texte l’habilitant à exécuter les prestations objet du ma</w:t>
      </w:r>
      <w:r w:rsidR="008C5EC9">
        <w:rPr>
          <w:rFonts w:asciiTheme="majorBidi" w:hAnsiTheme="majorBidi" w:cstheme="majorBidi"/>
        </w:rPr>
        <w:t>rché.</w:t>
      </w:r>
    </w:p>
    <w:p w14:paraId="0392FCD2" w14:textId="77777777" w:rsidR="00F25B00" w:rsidRDefault="00F25B00" w:rsidP="00D0330E">
      <w:pPr>
        <w:pStyle w:val="Paragraphedeliste"/>
        <w:numPr>
          <w:ilvl w:val="0"/>
          <w:numId w:val="14"/>
        </w:numPr>
        <w:spacing w:after="0" w:line="360" w:lineRule="auto"/>
        <w:ind w:left="0" w:right="141" w:hanging="142"/>
        <w:jc w:val="both"/>
        <w:rPr>
          <w:rFonts w:asciiTheme="majorBidi" w:hAnsiTheme="majorBidi" w:cstheme="majorBidi"/>
        </w:rPr>
      </w:pPr>
      <w:r w:rsidRPr="008C5EC9">
        <w:rPr>
          <w:rFonts w:asciiTheme="majorBidi" w:hAnsiTheme="majorBidi" w:cstheme="majorBidi"/>
        </w:rPr>
        <w:t>En cas de groupement conjoint, chaque membre du groupement y compris le mandataire doit justifier individuellement les capacités juridiques, techniques et financières requises pour la réalisation des prestations pour lesquelles il s’engage.</w:t>
      </w:r>
    </w:p>
    <w:p w14:paraId="38F9AC00" w14:textId="77777777" w:rsidR="001B5ACE" w:rsidRDefault="001B5ACE" w:rsidP="00D0330E">
      <w:pPr>
        <w:pStyle w:val="Paragraphedeliste"/>
        <w:spacing w:after="0" w:line="360" w:lineRule="auto"/>
        <w:ind w:left="0" w:right="141"/>
        <w:jc w:val="both"/>
        <w:rPr>
          <w:rFonts w:asciiTheme="majorBidi" w:hAnsiTheme="majorBidi" w:cstheme="majorBidi"/>
        </w:rPr>
      </w:pPr>
    </w:p>
    <w:p w14:paraId="5D48602D" w14:textId="77777777" w:rsidR="00103441" w:rsidRDefault="00103441" w:rsidP="00D0330E">
      <w:pPr>
        <w:pStyle w:val="Paragraphedeliste"/>
        <w:spacing w:after="0" w:line="360" w:lineRule="auto"/>
        <w:ind w:left="0" w:right="141"/>
        <w:jc w:val="both"/>
        <w:rPr>
          <w:rFonts w:asciiTheme="majorBidi" w:hAnsiTheme="majorBidi" w:cstheme="majorBidi"/>
        </w:rPr>
      </w:pPr>
    </w:p>
    <w:p w14:paraId="3C9E98EE" w14:textId="77777777" w:rsidR="00103441" w:rsidRDefault="00103441" w:rsidP="00D0330E">
      <w:pPr>
        <w:pStyle w:val="Paragraphedeliste"/>
        <w:spacing w:after="0" w:line="360" w:lineRule="auto"/>
        <w:ind w:left="0" w:right="141"/>
        <w:jc w:val="both"/>
        <w:rPr>
          <w:rFonts w:asciiTheme="majorBidi" w:hAnsiTheme="majorBidi" w:cstheme="majorBidi"/>
        </w:rPr>
      </w:pPr>
    </w:p>
    <w:p w14:paraId="2B5DC298" w14:textId="77777777" w:rsidR="00103441" w:rsidRDefault="00103441" w:rsidP="00D0330E">
      <w:pPr>
        <w:pStyle w:val="Paragraphedeliste"/>
        <w:spacing w:after="0" w:line="360" w:lineRule="auto"/>
        <w:ind w:left="0" w:right="141"/>
        <w:jc w:val="both"/>
        <w:rPr>
          <w:rFonts w:asciiTheme="majorBidi" w:hAnsiTheme="majorBidi" w:cstheme="majorBidi"/>
        </w:rPr>
      </w:pPr>
    </w:p>
    <w:p w14:paraId="46FF1CC8" w14:textId="77777777" w:rsidR="00103441" w:rsidRDefault="00103441" w:rsidP="00D0330E">
      <w:pPr>
        <w:pStyle w:val="Paragraphedeliste"/>
        <w:spacing w:after="0" w:line="360" w:lineRule="auto"/>
        <w:ind w:left="0" w:right="141"/>
        <w:jc w:val="both"/>
        <w:rPr>
          <w:rFonts w:asciiTheme="majorBidi" w:hAnsiTheme="majorBidi" w:cstheme="majorBidi"/>
        </w:rPr>
      </w:pPr>
    </w:p>
    <w:p w14:paraId="43FFFD26" w14:textId="77777777" w:rsidR="00F25B00" w:rsidRDefault="00F25B00" w:rsidP="00D0330E">
      <w:pPr>
        <w:pStyle w:val="Paragraphedeliste"/>
        <w:numPr>
          <w:ilvl w:val="0"/>
          <w:numId w:val="3"/>
        </w:numPr>
        <w:spacing w:after="0" w:line="360" w:lineRule="auto"/>
        <w:ind w:right="142"/>
        <w:jc w:val="both"/>
        <w:rPr>
          <w:rFonts w:asciiTheme="majorBidi" w:hAnsiTheme="majorBidi" w:cstheme="majorBidi"/>
          <w:b/>
          <w:bCs/>
        </w:rPr>
      </w:pPr>
      <w:r w:rsidRPr="00F25B00">
        <w:rPr>
          <w:rFonts w:asciiTheme="majorBidi" w:hAnsiTheme="majorBidi" w:cstheme="majorBidi"/>
          <w:b/>
          <w:bCs/>
        </w:rPr>
        <w:t>OFFRE FINANCIERE :</w:t>
      </w:r>
    </w:p>
    <w:p w14:paraId="4E9F6223" w14:textId="77777777" w:rsidR="00F25B00" w:rsidRPr="00F25B00" w:rsidRDefault="00F25B00" w:rsidP="00D0330E">
      <w:pPr>
        <w:pStyle w:val="Paragraphedeliste"/>
        <w:spacing w:after="0" w:line="360" w:lineRule="auto"/>
        <w:ind w:left="405" w:right="142"/>
        <w:jc w:val="both"/>
        <w:rPr>
          <w:rFonts w:asciiTheme="majorBidi" w:hAnsiTheme="majorBidi" w:cstheme="majorBidi"/>
        </w:rPr>
      </w:pPr>
      <w:r w:rsidRPr="00F25B00">
        <w:rPr>
          <w:rFonts w:asciiTheme="majorBidi" w:hAnsiTheme="majorBidi" w:cstheme="majorBidi"/>
        </w:rPr>
        <w:t xml:space="preserve"> Le dossier de l’offre financière doit comprendre : </w:t>
      </w:r>
    </w:p>
    <w:p w14:paraId="5384AF8E" w14:textId="77777777" w:rsidR="00F25B00" w:rsidRDefault="00F25B00" w:rsidP="00D0330E">
      <w:pPr>
        <w:spacing w:after="0" w:line="360" w:lineRule="auto"/>
        <w:ind w:left="60" w:right="142"/>
        <w:jc w:val="both"/>
        <w:rPr>
          <w:rFonts w:asciiTheme="majorBidi" w:hAnsiTheme="majorBidi" w:cstheme="majorBidi"/>
        </w:rPr>
      </w:pPr>
      <w:r w:rsidRPr="00F25B00">
        <w:rPr>
          <w:rFonts w:asciiTheme="majorBidi" w:hAnsiTheme="majorBidi" w:cstheme="majorBidi"/>
        </w:rPr>
        <w:t xml:space="preserve">- L’acte d’engagement conformément au modèle annexé au règlement de consultation ; </w:t>
      </w:r>
    </w:p>
    <w:p w14:paraId="244FC86F" w14:textId="77777777" w:rsidR="00AF2191" w:rsidRDefault="00F25B00" w:rsidP="00103441">
      <w:pPr>
        <w:spacing w:after="0" w:line="360" w:lineRule="auto"/>
        <w:ind w:left="60" w:right="142"/>
        <w:jc w:val="both"/>
        <w:rPr>
          <w:rFonts w:asciiTheme="majorBidi" w:hAnsiTheme="majorBidi" w:cstheme="majorBidi"/>
        </w:rPr>
      </w:pPr>
      <w:r w:rsidRPr="00F25B00">
        <w:rPr>
          <w:rFonts w:asciiTheme="majorBidi" w:hAnsiTheme="majorBidi" w:cstheme="majorBidi"/>
        </w:rPr>
        <w:t>- Le bordereau des prix conformément au modèle présenté au CPS.</w:t>
      </w:r>
    </w:p>
    <w:p w14:paraId="23C908BE" w14:textId="77777777" w:rsidR="00103441" w:rsidRDefault="00103441" w:rsidP="00103441">
      <w:pPr>
        <w:spacing w:after="0" w:line="360" w:lineRule="auto"/>
        <w:ind w:right="141"/>
        <w:rPr>
          <w:rFonts w:asciiTheme="majorBidi" w:hAnsiTheme="majorBidi" w:cstheme="majorBidi"/>
          <w:b/>
          <w:bCs/>
        </w:rPr>
      </w:pPr>
    </w:p>
    <w:p w14:paraId="72612043" w14:textId="77777777" w:rsidR="00AD76F5" w:rsidRPr="00D220C5" w:rsidRDefault="00AD76F5" w:rsidP="00D16002">
      <w:pPr>
        <w:spacing w:after="0" w:line="360" w:lineRule="auto"/>
        <w:ind w:right="141"/>
        <w:rPr>
          <w:rFonts w:asciiTheme="majorBidi" w:hAnsiTheme="majorBidi" w:cstheme="majorBidi"/>
        </w:rPr>
      </w:pPr>
      <w:r w:rsidRPr="00D220C5">
        <w:rPr>
          <w:rFonts w:asciiTheme="majorBidi" w:hAnsiTheme="majorBidi" w:cstheme="majorBidi"/>
          <w:b/>
          <w:bCs/>
        </w:rPr>
        <w:t>Article 10 : Contenu et Présentation des Dossiers des Concurrents</w:t>
      </w:r>
      <w:r w:rsidRPr="00D220C5">
        <w:rPr>
          <w:rFonts w:asciiTheme="majorBidi" w:hAnsiTheme="majorBidi" w:cstheme="majorBidi"/>
        </w:rPr>
        <w:t xml:space="preserve"> </w:t>
      </w:r>
    </w:p>
    <w:p w14:paraId="131F8FDF" w14:textId="77777777" w:rsidR="00D16002" w:rsidRPr="00D16002" w:rsidRDefault="00D16002" w:rsidP="00D16002">
      <w:pPr>
        <w:pStyle w:val="NormalWeb"/>
        <w:shd w:val="clear" w:color="auto" w:fill="FFFFFF"/>
        <w:spacing w:before="0" w:beforeAutospacing="0" w:after="0" w:afterAutospacing="0" w:line="360" w:lineRule="auto"/>
        <w:ind w:right="141"/>
        <w:jc w:val="both"/>
        <w:rPr>
          <w:rFonts w:asciiTheme="majorBidi" w:eastAsiaTheme="minorHAnsi" w:hAnsiTheme="majorBidi" w:cstheme="majorBidi"/>
          <w:sz w:val="22"/>
          <w:szCs w:val="22"/>
          <w:lang w:eastAsia="en-US"/>
        </w:rPr>
      </w:pPr>
      <w:r>
        <w:rPr>
          <w:rFonts w:asciiTheme="majorBidi" w:eastAsiaTheme="minorHAnsi" w:hAnsiTheme="majorBidi" w:cstheme="majorBidi"/>
          <w:sz w:val="22"/>
          <w:szCs w:val="22"/>
          <w:lang w:eastAsia="en-US"/>
        </w:rPr>
        <w:t>P</w:t>
      </w:r>
      <w:r w:rsidRPr="00D16002">
        <w:rPr>
          <w:rFonts w:asciiTheme="majorBidi" w:eastAsiaTheme="minorHAnsi" w:hAnsiTheme="majorBidi" w:cstheme="majorBidi"/>
          <w:sz w:val="22"/>
          <w:szCs w:val="22"/>
          <w:lang w:eastAsia="en-US"/>
        </w:rPr>
        <w:t>our chaque concurrent au moment de la présentation des offres </w:t>
      </w:r>
    </w:p>
    <w:p w14:paraId="3CDF1649" w14:textId="77777777" w:rsidR="00D16002" w:rsidRPr="00D16002" w:rsidRDefault="00D16002" w:rsidP="00D16002">
      <w:pPr>
        <w:pStyle w:val="NormalWeb"/>
        <w:shd w:val="clear" w:color="auto" w:fill="FFFFFF"/>
        <w:spacing w:before="0" w:beforeAutospacing="0" w:after="0" w:afterAutospacing="0" w:line="360" w:lineRule="auto"/>
        <w:ind w:right="141"/>
        <w:jc w:val="both"/>
        <w:rPr>
          <w:rFonts w:asciiTheme="majorBidi" w:eastAsiaTheme="minorHAnsi" w:hAnsiTheme="majorBidi" w:cstheme="majorBidi"/>
          <w:sz w:val="22"/>
          <w:szCs w:val="22"/>
          <w:lang w:eastAsia="en-US"/>
        </w:rPr>
      </w:pPr>
      <w:r w:rsidRPr="00D16002">
        <w:rPr>
          <w:rFonts w:asciiTheme="majorBidi" w:eastAsiaTheme="minorHAnsi" w:hAnsiTheme="majorBidi" w:cstheme="majorBidi"/>
          <w:sz w:val="22"/>
          <w:szCs w:val="22"/>
          <w:lang w:eastAsia="en-US"/>
        </w:rPr>
        <w:t xml:space="preserve">Conformément aux dispositions de l’article 32 du décret n° 2.22.431, et conformément aux dispositions de l’Arrêté du ministre délégué auprès de la ministre de l’économie et des finances, chargé du budget n° 1692-23 du 4 </w:t>
      </w:r>
      <w:proofErr w:type="spellStart"/>
      <w:r w:rsidRPr="00D16002">
        <w:rPr>
          <w:rFonts w:asciiTheme="majorBidi" w:eastAsiaTheme="minorHAnsi" w:hAnsiTheme="majorBidi" w:cstheme="majorBidi"/>
          <w:sz w:val="22"/>
          <w:szCs w:val="22"/>
          <w:lang w:eastAsia="en-US"/>
        </w:rPr>
        <w:t>hija</w:t>
      </w:r>
      <w:proofErr w:type="spellEnd"/>
      <w:r w:rsidRPr="00D16002">
        <w:rPr>
          <w:rFonts w:asciiTheme="majorBidi" w:eastAsiaTheme="minorHAnsi" w:hAnsiTheme="majorBidi" w:cstheme="majorBidi"/>
          <w:sz w:val="22"/>
          <w:szCs w:val="22"/>
          <w:lang w:eastAsia="en-US"/>
        </w:rPr>
        <w:t xml:space="preserve"> 1444 (23 juin 2023) relatif à la dématérialisation des procédures, des documents et des pièces relatifs aux marchés publics   Chacune des pièces constituant la réponse du concurrent à la consultation, est insérée, individuellement, dans l’enveloppe électronique la concernant, comme suit :</w:t>
      </w:r>
    </w:p>
    <w:p w14:paraId="5566B1CE" w14:textId="77777777" w:rsidR="00D16002" w:rsidRPr="00D16002" w:rsidRDefault="00D16002" w:rsidP="00D16002">
      <w:pPr>
        <w:pStyle w:val="NormalWeb"/>
        <w:shd w:val="clear" w:color="auto" w:fill="FFFFFF"/>
        <w:spacing w:before="0" w:beforeAutospacing="0" w:after="0" w:afterAutospacing="0" w:line="360" w:lineRule="auto"/>
        <w:ind w:firstLine="709"/>
        <w:rPr>
          <w:rFonts w:asciiTheme="majorBidi" w:eastAsiaTheme="minorHAnsi" w:hAnsiTheme="majorBidi" w:cstheme="majorBidi"/>
          <w:sz w:val="22"/>
          <w:szCs w:val="22"/>
          <w:lang w:eastAsia="en-US"/>
        </w:rPr>
      </w:pPr>
      <w:r w:rsidRPr="00D16002">
        <w:rPr>
          <w:rFonts w:asciiTheme="majorBidi" w:eastAsiaTheme="minorHAnsi" w:hAnsiTheme="majorBidi" w:cstheme="majorBidi"/>
          <w:sz w:val="22"/>
          <w:szCs w:val="22"/>
          <w:lang w:eastAsia="en-US"/>
        </w:rPr>
        <w:t>a) Le premier dossier : contient, outre les pièces des dossiers administratif et technique, le cahier des prescriptions spéciales et le règlement de consultation paraphés et signés et portant la mention « lu et accepté » par le concurrent ou son représentant dûment habilité.</w:t>
      </w:r>
    </w:p>
    <w:p w14:paraId="5FC00A05" w14:textId="77777777" w:rsidR="00D16002" w:rsidRPr="00D16002" w:rsidRDefault="00D16002" w:rsidP="00D16002">
      <w:pPr>
        <w:pStyle w:val="NormalWeb"/>
        <w:shd w:val="clear" w:color="auto" w:fill="FFFFFF"/>
        <w:spacing w:before="0" w:beforeAutospacing="0" w:after="0" w:afterAutospacing="0" w:line="360" w:lineRule="auto"/>
        <w:ind w:firstLine="709"/>
        <w:rPr>
          <w:rFonts w:asciiTheme="majorBidi" w:eastAsiaTheme="minorHAnsi" w:hAnsiTheme="majorBidi" w:cstheme="majorBidi"/>
          <w:sz w:val="22"/>
          <w:szCs w:val="22"/>
          <w:lang w:eastAsia="en-US"/>
        </w:rPr>
      </w:pPr>
      <w:r w:rsidRPr="00D16002">
        <w:rPr>
          <w:rFonts w:asciiTheme="majorBidi" w:eastAsiaTheme="minorHAnsi" w:hAnsiTheme="majorBidi" w:cstheme="majorBidi"/>
          <w:sz w:val="22"/>
          <w:szCs w:val="22"/>
          <w:lang w:eastAsia="en-US"/>
        </w:rPr>
        <w:t>Ce dossier doit être signé électroniquement et porter de façon apparente, la mention « dossier administratif et technique » ;</w:t>
      </w:r>
    </w:p>
    <w:p w14:paraId="654D4804" w14:textId="77777777" w:rsidR="00D16002" w:rsidRPr="00D16002" w:rsidRDefault="00D16002" w:rsidP="00D16002">
      <w:pPr>
        <w:pStyle w:val="NormalWeb"/>
        <w:shd w:val="clear" w:color="auto" w:fill="FFFFFF"/>
        <w:spacing w:before="0" w:beforeAutospacing="0" w:after="0" w:afterAutospacing="0" w:line="360" w:lineRule="auto"/>
        <w:ind w:firstLine="709"/>
        <w:rPr>
          <w:rFonts w:asciiTheme="majorBidi" w:eastAsiaTheme="minorHAnsi" w:hAnsiTheme="majorBidi" w:cstheme="majorBidi"/>
          <w:sz w:val="22"/>
          <w:szCs w:val="22"/>
          <w:lang w:eastAsia="en-US"/>
        </w:rPr>
      </w:pPr>
      <w:bookmarkStart w:id="0" w:name="m_-5444728829223385943_x__Toc149216030"/>
      <w:r w:rsidRPr="00D16002">
        <w:rPr>
          <w:rFonts w:asciiTheme="majorBidi" w:eastAsiaTheme="minorHAnsi" w:hAnsiTheme="majorBidi" w:cstheme="majorBidi"/>
          <w:sz w:val="22"/>
          <w:szCs w:val="22"/>
          <w:lang w:eastAsia="en-US"/>
        </w:rPr>
        <w:t>b) Le deuxième dossier : contient l’offre financière du concurrent. Ce dossier doit être signé électroniquement et porter de façon apparente, la mention « offre financière ».</w:t>
      </w:r>
      <w:bookmarkEnd w:id="0"/>
    </w:p>
    <w:p w14:paraId="60D0B85D" w14:textId="77777777" w:rsidR="00D16002" w:rsidRPr="00D16002" w:rsidRDefault="00D16002" w:rsidP="00D16002">
      <w:pPr>
        <w:pStyle w:val="NormalWeb"/>
        <w:shd w:val="clear" w:color="auto" w:fill="FFFFFF"/>
        <w:spacing w:before="0" w:beforeAutospacing="0" w:after="0" w:afterAutospacing="0" w:line="360" w:lineRule="auto"/>
        <w:jc w:val="both"/>
        <w:rPr>
          <w:rFonts w:asciiTheme="majorBidi" w:eastAsiaTheme="minorHAnsi" w:hAnsiTheme="majorBidi" w:cstheme="majorBidi"/>
          <w:sz w:val="22"/>
          <w:szCs w:val="22"/>
          <w:lang w:eastAsia="en-US"/>
        </w:rPr>
      </w:pPr>
      <w:r w:rsidRPr="00D16002">
        <w:rPr>
          <w:rFonts w:asciiTheme="majorBidi" w:eastAsiaTheme="minorHAnsi" w:hAnsiTheme="majorBidi" w:cstheme="majorBidi"/>
          <w:sz w:val="22"/>
          <w:szCs w:val="22"/>
          <w:lang w:eastAsia="en-US"/>
        </w:rPr>
        <w:t xml:space="preserve">2- Pour le concurrent auquel il est envisagé d’attribuer le marché dans les conditions fixées à l’article 43 du décret n° 2.22.431, et conformément aux dispositions de l’Arrêté du ministre délégué auprès de la ministre de l’économie et des finances, chargé du budget n° 1692-23 du 4 </w:t>
      </w:r>
      <w:proofErr w:type="spellStart"/>
      <w:r w:rsidRPr="00D16002">
        <w:rPr>
          <w:rFonts w:asciiTheme="majorBidi" w:eastAsiaTheme="minorHAnsi" w:hAnsiTheme="majorBidi" w:cstheme="majorBidi"/>
          <w:sz w:val="22"/>
          <w:szCs w:val="22"/>
          <w:lang w:eastAsia="en-US"/>
        </w:rPr>
        <w:t>hija</w:t>
      </w:r>
      <w:proofErr w:type="spellEnd"/>
      <w:r w:rsidRPr="00D16002">
        <w:rPr>
          <w:rFonts w:asciiTheme="majorBidi" w:eastAsiaTheme="minorHAnsi" w:hAnsiTheme="majorBidi" w:cstheme="majorBidi"/>
          <w:sz w:val="22"/>
          <w:szCs w:val="22"/>
          <w:lang w:eastAsia="en-US"/>
        </w:rPr>
        <w:t xml:space="preserve"> 1444 (23 juin 2023) relatif à la dématérialisation des procédures, des documents et des pièces relatifs aux marchés publics.  </w:t>
      </w:r>
    </w:p>
    <w:p w14:paraId="423DABBD" w14:textId="77777777" w:rsidR="00D16002" w:rsidRPr="00D16002" w:rsidRDefault="00D16002" w:rsidP="00D16002">
      <w:pPr>
        <w:pStyle w:val="NormalWeb"/>
        <w:shd w:val="clear" w:color="auto" w:fill="FFFFFF"/>
        <w:spacing w:before="0" w:beforeAutospacing="0" w:after="0" w:afterAutospacing="0" w:line="360" w:lineRule="auto"/>
        <w:ind w:firstLine="709"/>
        <w:jc w:val="both"/>
        <w:rPr>
          <w:rFonts w:asciiTheme="majorBidi" w:eastAsiaTheme="minorHAnsi" w:hAnsiTheme="majorBidi" w:cstheme="majorBidi"/>
          <w:sz w:val="22"/>
          <w:szCs w:val="22"/>
          <w:lang w:eastAsia="en-US"/>
        </w:rPr>
      </w:pPr>
      <w:r w:rsidRPr="00D16002">
        <w:rPr>
          <w:rFonts w:asciiTheme="majorBidi" w:eastAsiaTheme="minorHAnsi" w:hAnsiTheme="majorBidi" w:cstheme="majorBidi"/>
          <w:sz w:val="22"/>
          <w:szCs w:val="22"/>
          <w:lang w:eastAsia="en-US"/>
        </w:rPr>
        <w:t>Le complément de dossier et les éléments de réponse du concurrent, prévus à l’article 07 ci-dessous doivent être produits dans un dossier électronique portant la mention « Complément de dossier et éléments de réponses ».</w:t>
      </w:r>
    </w:p>
    <w:p w14:paraId="52F25756" w14:textId="77777777" w:rsidR="00556A82" w:rsidRPr="00D220C5" w:rsidRDefault="00B561D9" w:rsidP="00D16002">
      <w:pPr>
        <w:spacing w:after="0" w:line="360" w:lineRule="auto"/>
        <w:ind w:left="284" w:right="142"/>
        <w:jc w:val="both"/>
        <w:rPr>
          <w:rFonts w:asciiTheme="majorBidi" w:hAnsiTheme="majorBidi" w:cstheme="majorBidi"/>
        </w:rPr>
      </w:pPr>
      <w:r w:rsidRPr="00D220C5">
        <w:rPr>
          <w:rFonts w:asciiTheme="majorBidi" w:hAnsiTheme="majorBidi" w:cstheme="majorBidi"/>
        </w:rPr>
        <w:t xml:space="preserve"> </w:t>
      </w:r>
      <w:r w:rsidR="009B27CE">
        <w:rPr>
          <w:rFonts w:asciiTheme="majorBidi" w:hAnsiTheme="majorBidi" w:cstheme="majorBidi"/>
          <w:b/>
          <w:bCs/>
        </w:rPr>
        <w:t>A</w:t>
      </w:r>
      <w:r w:rsidR="00C43032" w:rsidRPr="00D220C5">
        <w:rPr>
          <w:rFonts w:asciiTheme="majorBidi" w:hAnsiTheme="majorBidi" w:cstheme="majorBidi"/>
          <w:b/>
          <w:bCs/>
        </w:rPr>
        <w:t>rticle 11 : Dépôt des Plis</w:t>
      </w:r>
      <w:r w:rsidR="00C43032" w:rsidRPr="00D220C5">
        <w:rPr>
          <w:rFonts w:asciiTheme="majorBidi" w:hAnsiTheme="majorBidi" w:cstheme="majorBidi"/>
        </w:rPr>
        <w:t xml:space="preserve"> </w:t>
      </w:r>
    </w:p>
    <w:p w14:paraId="360D6ABD" w14:textId="2C730129" w:rsidR="00C66FEC" w:rsidRDefault="00C66FEC" w:rsidP="00C66FEC">
      <w:pPr>
        <w:spacing w:after="0" w:line="360" w:lineRule="auto"/>
        <w:ind w:right="142"/>
        <w:jc w:val="both"/>
        <w:rPr>
          <w:rFonts w:asciiTheme="majorBidi" w:hAnsiTheme="majorBidi" w:cstheme="majorBidi"/>
        </w:rPr>
      </w:pPr>
      <w:r>
        <w:rPr>
          <w:rFonts w:asciiTheme="majorBidi" w:hAnsiTheme="majorBidi" w:cstheme="majorBidi"/>
        </w:rPr>
        <w:t xml:space="preserve">Conformément aux dispositions de </w:t>
      </w:r>
      <w:r w:rsidRPr="00112BBD">
        <w:rPr>
          <w:rFonts w:asciiTheme="majorBidi" w:hAnsiTheme="majorBidi" w:cstheme="majorBidi"/>
          <w:b/>
          <w:bCs/>
        </w:rPr>
        <w:t xml:space="preserve">l'article 34 et 135 du Décret no 2-22-431 précité, au chapitre IV de l'arrêté du Ministre délégué auprès de la Ministre de l'Economie et des Finances, chargé du budget no 1692-23 du 4 </w:t>
      </w:r>
      <w:proofErr w:type="spellStart"/>
      <w:r w:rsidRPr="00112BBD">
        <w:rPr>
          <w:rFonts w:asciiTheme="majorBidi" w:hAnsiTheme="majorBidi" w:cstheme="majorBidi"/>
          <w:b/>
          <w:bCs/>
        </w:rPr>
        <w:t>hija</w:t>
      </w:r>
      <w:proofErr w:type="spellEnd"/>
      <w:r w:rsidRPr="00112BBD">
        <w:rPr>
          <w:rFonts w:asciiTheme="majorBidi" w:hAnsiTheme="majorBidi" w:cstheme="majorBidi"/>
          <w:b/>
          <w:bCs/>
        </w:rPr>
        <w:t xml:space="preserve"> 1444 (23 juin 2023) relatif à la dématérialisation des procédures, des documents et des pièces relatifs aux marchés publics</w:t>
      </w:r>
      <w:r>
        <w:rPr>
          <w:rFonts w:asciiTheme="majorBidi" w:hAnsiTheme="majorBidi" w:cstheme="majorBidi"/>
        </w:rPr>
        <w:t xml:space="preserve"> les plis des concurrents </w:t>
      </w:r>
      <w:r>
        <w:rPr>
          <w:rFonts w:asciiTheme="majorBidi" w:hAnsiTheme="majorBidi" w:cstheme="majorBidi"/>
        </w:rPr>
        <w:lastRenderedPageBreak/>
        <w:t>doivent déposer par voie électronique sur le portail des marchés publics (www.marchespublics.gov.ma).</w:t>
      </w:r>
    </w:p>
    <w:p w14:paraId="3BC4AF19" w14:textId="77777777" w:rsidR="00C66FEC" w:rsidRDefault="00C66FEC" w:rsidP="00C66FEC">
      <w:pPr>
        <w:spacing w:after="0" w:line="360" w:lineRule="auto"/>
        <w:ind w:right="142"/>
        <w:jc w:val="both"/>
        <w:rPr>
          <w:rFonts w:asciiTheme="majorBidi" w:hAnsiTheme="majorBidi" w:cstheme="majorBidi"/>
        </w:rPr>
      </w:pPr>
      <w:r>
        <w:rPr>
          <w:rFonts w:asciiTheme="majorBidi" w:hAnsiTheme="majorBidi" w:cstheme="majorBidi"/>
        </w:rPr>
        <w:t>Le délai pour la réception des plis expire à la date et à l'heure fixée par l'avis d'appel d'offres pour la séance d'ouverture des plis.</w:t>
      </w:r>
    </w:p>
    <w:p w14:paraId="037E3524" w14:textId="77777777" w:rsidR="00C66FEC" w:rsidRDefault="00C66FEC" w:rsidP="00C66FEC">
      <w:pPr>
        <w:spacing w:after="0" w:line="360" w:lineRule="auto"/>
        <w:ind w:right="142"/>
        <w:jc w:val="both"/>
        <w:rPr>
          <w:rFonts w:asciiTheme="majorBidi" w:hAnsiTheme="majorBidi" w:cstheme="majorBidi"/>
        </w:rPr>
      </w:pPr>
      <w:r>
        <w:rPr>
          <w:rFonts w:asciiTheme="majorBidi" w:hAnsiTheme="majorBidi" w:cstheme="majorBidi"/>
        </w:rPr>
        <w:t>Les plis déposés postérieurement au jour et à 1'heure fixés ne sont pas admis.</w:t>
      </w:r>
    </w:p>
    <w:p w14:paraId="53230026" w14:textId="77777777" w:rsidR="00291C1B" w:rsidRDefault="00C43032" w:rsidP="00D71E1D">
      <w:pPr>
        <w:spacing w:after="0" w:line="240" w:lineRule="auto"/>
        <w:ind w:right="142"/>
        <w:jc w:val="both"/>
        <w:rPr>
          <w:rFonts w:asciiTheme="majorBidi" w:hAnsiTheme="majorBidi" w:cstheme="majorBidi"/>
          <w:b/>
          <w:bCs/>
        </w:rPr>
      </w:pPr>
      <w:r w:rsidRPr="003304B6">
        <w:rPr>
          <w:rFonts w:asciiTheme="majorBidi" w:hAnsiTheme="majorBidi" w:cstheme="majorBidi"/>
          <w:b/>
          <w:bCs/>
        </w:rPr>
        <w:t>Article 12 : Retrait des Plis</w:t>
      </w:r>
    </w:p>
    <w:p w14:paraId="00C998C3" w14:textId="77777777" w:rsidR="00D71E1D" w:rsidRPr="003304B6" w:rsidRDefault="00D71E1D" w:rsidP="00D71E1D">
      <w:pPr>
        <w:spacing w:after="0" w:line="240" w:lineRule="auto"/>
        <w:ind w:right="142"/>
        <w:jc w:val="both"/>
        <w:rPr>
          <w:rFonts w:asciiTheme="majorBidi" w:hAnsiTheme="majorBidi" w:cstheme="majorBidi"/>
          <w:b/>
          <w:bCs/>
        </w:rPr>
      </w:pPr>
    </w:p>
    <w:p w14:paraId="50F613FB" w14:textId="77777777" w:rsidR="00EE54D0" w:rsidRPr="00CC5F15" w:rsidRDefault="00C43032" w:rsidP="00D71E1D">
      <w:pPr>
        <w:spacing w:after="0" w:line="360" w:lineRule="auto"/>
        <w:ind w:right="142"/>
        <w:jc w:val="both"/>
        <w:rPr>
          <w:rFonts w:asciiTheme="majorBidi" w:hAnsiTheme="majorBidi" w:cstheme="majorBidi"/>
        </w:rPr>
      </w:pPr>
      <w:r w:rsidRPr="00CC5F15">
        <w:rPr>
          <w:rFonts w:asciiTheme="majorBidi" w:hAnsiTheme="majorBidi" w:cstheme="majorBidi"/>
        </w:rPr>
        <w:t xml:space="preserve"> Conformément aux Dispositions de </w:t>
      </w:r>
      <w:r w:rsidRPr="00CC5F15">
        <w:rPr>
          <w:rFonts w:asciiTheme="majorBidi" w:hAnsiTheme="majorBidi" w:cstheme="majorBidi"/>
          <w:b/>
          <w:bCs/>
        </w:rPr>
        <w:t>l’Article 3</w:t>
      </w:r>
      <w:r w:rsidR="00D46D42" w:rsidRPr="00CC5F15">
        <w:rPr>
          <w:rFonts w:asciiTheme="majorBidi" w:hAnsiTheme="majorBidi" w:cstheme="majorBidi"/>
          <w:b/>
          <w:bCs/>
        </w:rPr>
        <w:t>5</w:t>
      </w:r>
      <w:r w:rsidRPr="00CC5F15">
        <w:rPr>
          <w:rFonts w:asciiTheme="majorBidi" w:hAnsiTheme="majorBidi" w:cstheme="majorBidi"/>
          <w:b/>
          <w:bCs/>
        </w:rPr>
        <w:t xml:space="preserve"> du </w:t>
      </w:r>
      <w:r w:rsidR="00D46D42" w:rsidRPr="00CC5F15">
        <w:rPr>
          <w:rFonts w:asciiTheme="majorBidi" w:hAnsiTheme="majorBidi" w:cstheme="majorBidi"/>
          <w:b/>
          <w:bCs/>
        </w:rPr>
        <w:t>décret</w:t>
      </w:r>
      <w:r w:rsidRPr="00CC5F15">
        <w:rPr>
          <w:rFonts w:asciiTheme="majorBidi" w:hAnsiTheme="majorBidi" w:cstheme="majorBidi"/>
          <w:b/>
          <w:bCs/>
        </w:rPr>
        <w:t xml:space="preserve"> </w:t>
      </w:r>
      <w:r w:rsidR="00CC5F15" w:rsidRPr="00CC5F15">
        <w:rPr>
          <w:rFonts w:ascii="Times New Roman" w:hAnsi="Times New Roman" w:cs="Times New Roman"/>
          <w:b/>
          <w:bCs/>
        </w:rPr>
        <w:t>n°2-22-431</w:t>
      </w:r>
      <w:r w:rsidR="00CC5F15" w:rsidRPr="006747C7">
        <w:rPr>
          <w:rFonts w:ascii="Times New Roman" w:hAnsi="Times New Roman" w:cs="Times New Roman"/>
          <w:b/>
          <w:bCs/>
        </w:rPr>
        <w:t xml:space="preserve"> </w:t>
      </w:r>
      <w:r w:rsidR="00CC5F15" w:rsidRPr="00D220C5">
        <w:rPr>
          <w:rFonts w:asciiTheme="majorBidi" w:hAnsiTheme="majorBidi" w:cstheme="majorBidi"/>
        </w:rPr>
        <w:t>précité</w:t>
      </w:r>
      <w:r w:rsidRPr="00CC5F15">
        <w:rPr>
          <w:rFonts w:asciiTheme="majorBidi" w:hAnsiTheme="majorBidi" w:cstheme="majorBidi"/>
        </w:rPr>
        <w:t xml:space="preserve">, tout Pli déposé ou reçu peut être retiré antérieurement au jour et à l’heure </w:t>
      </w:r>
      <w:r w:rsidR="00D46D42" w:rsidRPr="00CC5F15">
        <w:rPr>
          <w:rFonts w:asciiTheme="majorBidi" w:hAnsiTheme="majorBidi" w:cstheme="majorBidi"/>
        </w:rPr>
        <w:t>fixée</w:t>
      </w:r>
      <w:r w:rsidRPr="00CC5F15">
        <w:rPr>
          <w:rFonts w:asciiTheme="majorBidi" w:hAnsiTheme="majorBidi" w:cstheme="majorBidi"/>
        </w:rPr>
        <w:t xml:space="preserve"> pour l’Ouverture des Plis. Le retrait du Pli fait l’objet d’une demande écrite et signée par le Concurrent ou son Représentant dûment habileté. La date et l’heure de retrait sont enregistrées par le Maître d’Ouvrage dans un registre spécial. Les Concurrents ayant retiré leurs Plis peuvent présenter de nouveaux Plis dans les conditions de dépôt des Plis fixées à </w:t>
      </w:r>
      <w:r w:rsidRPr="00CC5F15">
        <w:rPr>
          <w:rFonts w:asciiTheme="majorBidi" w:hAnsiTheme="majorBidi" w:cstheme="majorBidi"/>
          <w:b/>
          <w:bCs/>
        </w:rPr>
        <w:t>l’Article 3</w:t>
      </w:r>
      <w:r w:rsidR="00D46D42" w:rsidRPr="00CC5F15">
        <w:rPr>
          <w:rFonts w:asciiTheme="majorBidi" w:hAnsiTheme="majorBidi" w:cstheme="majorBidi"/>
          <w:b/>
          <w:bCs/>
        </w:rPr>
        <w:t>4</w:t>
      </w:r>
      <w:r w:rsidRPr="00CC5F15">
        <w:rPr>
          <w:rFonts w:asciiTheme="majorBidi" w:hAnsiTheme="majorBidi" w:cstheme="majorBidi"/>
          <w:b/>
          <w:bCs/>
        </w:rPr>
        <w:t xml:space="preserve"> du </w:t>
      </w:r>
      <w:r w:rsidR="00D46D42" w:rsidRPr="00CC5F15">
        <w:rPr>
          <w:rFonts w:asciiTheme="majorBidi" w:hAnsiTheme="majorBidi" w:cstheme="majorBidi"/>
          <w:b/>
          <w:bCs/>
        </w:rPr>
        <w:t>décret</w:t>
      </w:r>
      <w:r w:rsidRPr="00CC5F15">
        <w:rPr>
          <w:rFonts w:asciiTheme="majorBidi" w:hAnsiTheme="majorBidi" w:cstheme="majorBidi"/>
        </w:rPr>
        <w:t xml:space="preserve"> </w:t>
      </w:r>
      <w:r w:rsidR="00CC5F15" w:rsidRPr="00E72F7C">
        <w:rPr>
          <w:rFonts w:ascii="Times New Roman" w:hAnsi="Times New Roman" w:cs="Times New Roman"/>
          <w:b/>
          <w:bCs/>
        </w:rPr>
        <w:t>n°2-22-</w:t>
      </w:r>
      <w:r w:rsidR="00CC5F15" w:rsidRPr="006747C7">
        <w:rPr>
          <w:rFonts w:ascii="Times New Roman" w:hAnsi="Times New Roman" w:cs="Times New Roman"/>
          <w:b/>
          <w:bCs/>
        </w:rPr>
        <w:t xml:space="preserve">431 </w:t>
      </w:r>
      <w:r w:rsidR="00CC5F15" w:rsidRPr="00D220C5">
        <w:rPr>
          <w:rFonts w:asciiTheme="majorBidi" w:hAnsiTheme="majorBidi" w:cstheme="majorBidi"/>
        </w:rPr>
        <w:t>précité</w:t>
      </w:r>
      <w:r w:rsidRPr="00CC5F15">
        <w:rPr>
          <w:rFonts w:asciiTheme="majorBidi" w:hAnsiTheme="majorBidi" w:cstheme="majorBidi"/>
        </w:rPr>
        <w:t xml:space="preserve">. </w:t>
      </w:r>
    </w:p>
    <w:p w14:paraId="0B69654C" w14:textId="77777777" w:rsidR="00C66FEC" w:rsidRDefault="00C66FEC" w:rsidP="00D71E1D">
      <w:pPr>
        <w:spacing w:after="0" w:line="360" w:lineRule="auto"/>
        <w:ind w:right="142"/>
        <w:jc w:val="both"/>
        <w:rPr>
          <w:b/>
          <w:bCs/>
        </w:rPr>
      </w:pPr>
    </w:p>
    <w:p w14:paraId="655FBCC5" w14:textId="77777777" w:rsidR="00EE54D0" w:rsidRDefault="00C43032" w:rsidP="00D71E1D">
      <w:pPr>
        <w:spacing w:after="0" w:line="240" w:lineRule="auto"/>
        <w:ind w:right="142"/>
        <w:jc w:val="both"/>
        <w:rPr>
          <w:rFonts w:asciiTheme="majorBidi" w:hAnsiTheme="majorBidi" w:cstheme="majorBidi"/>
          <w:b/>
          <w:bCs/>
        </w:rPr>
      </w:pPr>
      <w:r w:rsidRPr="003304B6">
        <w:rPr>
          <w:rFonts w:asciiTheme="majorBidi" w:hAnsiTheme="majorBidi" w:cstheme="majorBidi"/>
          <w:b/>
          <w:bCs/>
        </w:rPr>
        <w:t xml:space="preserve">Article 13 : Délai de Validité des Offres </w:t>
      </w:r>
    </w:p>
    <w:p w14:paraId="24D9B932" w14:textId="77777777" w:rsidR="00D71E1D" w:rsidRPr="003304B6" w:rsidRDefault="00D71E1D" w:rsidP="00D71E1D">
      <w:pPr>
        <w:spacing w:after="0" w:line="240" w:lineRule="auto"/>
        <w:ind w:right="142"/>
        <w:jc w:val="both"/>
        <w:rPr>
          <w:rFonts w:asciiTheme="majorBidi" w:hAnsiTheme="majorBidi" w:cstheme="majorBidi"/>
          <w:b/>
          <w:bCs/>
        </w:rPr>
      </w:pPr>
    </w:p>
    <w:p w14:paraId="4FA26EA8" w14:textId="77777777" w:rsidR="00467525" w:rsidRPr="00467525" w:rsidRDefault="00467525" w:rsidP="0051144B">
      <w:pPr>
        <w:spacing w:after="0" w:line="360" w:lineRule="auto"/>
        <w:ind w:right="142"/>
        <w:jc w:val="both"/>
        <w:rPr>
          <w:rFonts w:ascii="Times New Roman" w:hAnsi="Times New Roman" w:cs="Times New Roman"/>
        </w:rPr>
      </w:pPr>
      <w:r w:rsidRPr="00467525">
        <w:rPr>
          <w:rFonts w:ascii="Times New Roman" w:hAnsi="Times New Roman" w:cs="Times New Roman"/>
        </w:rPr>
        <w:t>Les concurrents restent engagés par leurs offres pendant un délai de soixante jours qui commence à courir, selon le cas, à compter de la date de la séance d’ouverture des plis ou de la date de signature du marché par l’attributaire dans le cas d’un marché négocié. Toutefois, lorsque la commission d’appel d’offres considère qu’elle n’est pas en mesure d’effectuer son choix pendant le délai de validité des offres prévu à l’alinéa précédent, le maître d’ouvrage saisit les concurrents concernés, avant l’expiration de ce délai, par lettre recommandée avec accusé de réception, en vue de leur demander une prorogation du délai de validité des offres d’une durée supplémentaire qu’il fixe. A cet effet, le maître d’ouvrage fixe aux concurrents concernés une date limite pour faire connaître leurs réponses.</w:t>
      </w:r>
    </w:p>
    <w:p w14:paraId="257C056A" w14:textId="77777777" w:rsidR="00467525" w:rsidRPr="00467525" w:rsidRDefault="00467525" w:rsidP="0051144B">
      <w:pPr>
        <w:spacing w:after="0" w:line="360" w:lineRule="auto"/>
        <w:ind w:right="142"/>
        <w:jc w:val="both"/>
        <w:rPr>
          <w:rFonts w:ascii="Times New Roman" w:hAnsi="Times New Roman" w:cs="Times New Roman"/>
        </w:rPr>
      </w:pPr>
      <w:r w:rsidRPr="00467525">
        <w:rPr>
          <w:rFonts w:ascii="Times New Roman" w:hAnsi="Times New Roman" w:cs="Times New Roman"/>
        </w:rPr>
        <w:t xml:space="preserve"> Dans ce cas :</w:t>
      </w:r>
    </w:p>
    <w:p w14:paraId="21E879F1" w14:textId="77777777" w:rsidR="00467525" w:rsidRPr="00467525" w:rsidRDefault="00467525" w:rsidP="0051144B">
      <w:pPr>
        <w:spacing w:after="0" w:line="360" w:lineRule="auto"/>
        <w:ind w:right="142"/>
        <w:jc w:val="both"/>
        <w:rPr>
          <w:rFonts w:ascii="Times New Roman" w:hAnsi="Times New Roman" w:cs="Times New Roman"/>
        </w:rPr>
      </w:pPr>
      <w:r w:rsidRPr="00467525">
        <w:rPr>
          <w:rFonts w:ascii="Times New Roman" w:hAnsi="Times New Roman" w:cs="Times New Roman"/>
        </w:rPr>
        <w:t xml:space="preserve"> a) les concurrents ayant donné, dans les mêmes formes, leur accord à la demande de prorogation, avant la date limite de réponse fixée par le maître d’ouvrage, restent engagés pendant le délai supplémentaire convenu ; </w:t>
      </w:r>
    </w:p>
    <w:p w14:paraId="6E9AE27F" w14:textId="77777777" w:rsidR="00467525" w:rsidRPr="00467525" w:rsidRDefault="00467525" w:rsidP="0051144B">
      <w:pPr>
        <w:spacing w:after="0" w:line="360" w:lineRule="auto"/>
        <w:ind w:right="142"/>
        <w:jc w:val="both"/>
        <w:rPr>
          <w:rFonts w:ascii="Times New Roman" w:hAnsi="Times New Roman" w:cs="Times New Roman"/>
        </w:rPr>
      </w:pPr>
      <w:r w:rsidRPr="00467525">
        <w:rPr>
          <w:rFonts w:ascii="Times New Roman" w:hAnsi="Times New Roman" w:cs="Times New Roman"/>
        </w:rPr>
        <w:t xml:space="preserve">b) les concurrents qui n’ont pas donné leur accord à la demande de prorogation ou qui n’ont pas répondu dans le délai qui leur est imparti sont libérés de leurs engagements vis–à–vis du maître d’ouvrage et mainlevée leur est donnée de leur cautionnement provisoire, au plus tard quarante–huit heures à compter de la date limite de réponse fixée par le maître d’ouvrage ; </w:t>
      </w:r>
    </w:p>
    <w:p w14:paraId="46F01B12" w14:textId="77777777" w:rsidR="009B27CE" w:rsidRDefault="00467525" w:rsidP="00CD091D">
      <w:pPr>
        <w:spacing w:after="0" w:line="360" w:lineRule="auto"/>
        <w:ind w:right="142"/>
        <w:jc w:val="both"/>
        <w:rPr>
          <w:rFonts w:ascii="Times New Roman" w:hAnsi="Times New Roman" w:cs="Times New Roman"/>
        </w:rPr>
      </w:pPr>
      <w:r w:rsidRPr="00467525">
        <w:rPr>
          <w:rFonts w:ascii="Times New Roman" w:hAnsi="Times New Roman" w:cs="Times New Roman"/>
        </w:rPr>
        <w:t xml:space="preserve">c) dans le cas où aucun des concurrents n’a donné son accord à la demande de prorogation ou n’a répondu dans le délai qui lui est imparti, mainlevée lui est donnée de son cautionnement provisoire, au plus tard quarante–huit heures à compter de la date limite de réponse fixée par le maître d’ouvrage. </w:t>
      </w:r>
    </w:p>
    <w:p w14:paraId="044B61FA" w14:textId="77777777" w:rsidR="009B27CE" w:rsidRPr="00467525" w:rsidRDefault="009B27CE" w:rsidP="0051144B">
      <w:pPr>
        <w:spacing w:after="0" w:line="360" w:lineRule="auto"/>
        <w:ind w:right="142"/>
        <w:jc w:val="both"/>
        <w:rPr>
          <w:rFonts w:ascii="Times New Roman" w:hAnsi="Times New Roman" w:cs="Times New Roman"/>
        </w:rPr>
      </w:pPr>
    </w:p>
    <w:p w14:paraId="5AFA5E87" w14:textId="77777777" w:rsidR="009B27CE" w:rsidRPr="00467525" w:rsidRDefault="006546B0" w:rsidP="0051144B">
      <w:pPr>
        <w:spacing w:after="0" w:line="360" w:lineRule="auto"/>
        <w:ind w:right="142"/>
        <w:jc w:val="both"/>
        <w:rPr>
          <w:rFonts w:ascii="Times New Roman" w:hAnsi="Times New Roman" w:cs="Times New Roman"/>
          <w:b/>
          <w:bCs/>
        </w:rPr>
      </w:pPr>
      <w:r w:rsidRPr="00467525">
        <w:rPr>
          <w:rFonts w:ascii="Times New Roman" w:hAnsi="Times New Roman" w:cs="Times New Roman"/>
          <w:b/>
          <w:bCs/>
        </w:rPr>
        <w:lastRenderedPageBreak/>
        <w:t xml:space="preserve">Article 14 : Critères d'Evaluation des Offres </w:t>
      </w:r>
    </w:p>
    <w:p w14:paraId="52094F69" w14:textId="77777777" w:rsidR="00B561D9" w:rsidRPr="00BA5C31" w:rsidRDefault="00B561D9" w:rsidP="00B561D9">
      <w:pPr>
        <w:spacing w:after="0" w:line="360" w:lineRule="auto"/>
        <w:jc w:val="both"/>
        <w:rPr>
          <w:rFonts w:ascii="Times New Roman" w:hAnsi="Times New Roman" w:cs="Times New Roman"/>
          <w:b/>
          <w:bCs/>
        </w:rPr>
      </w:pPr>
      <w:r w:rsidRPr="00BA5C31">
        <w:rPr>
          <w:rFonts w:ascii="Times New Roman" w:hAnsi="Times New Roman" w:cs="Times New Roman"/>
        </w:rPr>
        <w:t xml:space="preserve">Les concurrents retenus à l’issu de l’évaluation des dossiers administratif et technique seront jugées conformément aux dispositions de </w:t>
      </w:r>
      <w:r w:rsidRPr="00BA5C31">
        <w:rPr>
          <w:rFonts w:ascii="Times New Roman" w:hAnsi="Times New Roman" w:cs="Times New Roman"/>
          <w:b/>
          <w:bCs/>
        </w:rPr>
        <w:t>l’article 43 et 44 du Décret n° 2-22-431 précité.</w:t>
      </w:r>
    </w:p>
    <w:p w14:paraId="4A385E56" w14:textId="77777777" w:rsidR="00B561D9" w:rsidRPr="00AA29C1" w:rsidRDefault="00B561D9" w:rsidP="00B561D9">
      <w:pPr>
        <w:spacing w:after="0" w:line="360" w:lineRule="auto"/>
        <w:jc w:val="both"/>
        <w:rPr>
          <w:rFonts w:ascii="Times New Roman" w:hAnsi="Times New Roman" w:cs="Times New Roman"/>
        </w:rPr>
      </w:pPr>
      <w:r w:rsidRPr="003304B6">
        <w:rPr>
          <w:rFonts w:ascii="Times New Roman" w:hAnsi="Times New Roman" w:cs="Times New Roman"/>
        </w:rPr>
        <w:t>L’offre la mieux–</w:t>
      </w:r>
      <w:proofErr w:type="spellStart"/>
      <w:r w:rsidRPr="003304B6">
        <w:rPr>
          <w:rFonts w:ascii="Times New Roman" w:hAnsi="Times New Roman" w:cs="Times New Roman"/>
        </w:rPr>
        <w:t>disante</w:t>
      </w:r>
      <w:proofErr w:type="spellEnd"/>
      <w:r w:rsidRPr="003304B6">
        <w:rPr>
          <w:rFonts w:ascii="Times New Roman" w:hAnsi="Times New Roman" w:cs="Times New Roman"/>
        </w:rPr>
        <w:t xml:space="preserve"> s’entend du taux de majoration proposé le plus faible appliqué à l’estimation du coût des prestations établie par le maître d’ouvrage, sous– réserve des dispositions du</w:t>
      </w:r>
      <w:r>
        <w:rPr>
          <w:rFonts w:ascii="Times New Roman" w:hAnsi="Times New Roman" w:cs="Times New Roman"/>
        </w:rPr>
        <w:t xml:space="preserve">                          </w:t>
      </w:r>
      <w:r w:rsidRPr="00BA5C31">
        <w:rPr>
          <w:rFonts w:ascii="Times New Roman" w:hAnsi="Times New Roman" w:cs="Times New Roman"/>
          <w:b/>
          <w:bCs/>
        </w:rPr>
        <w:t>paragraphe 3 –a de l’article 20 du décret n°</w:t>
      </w:r>
      <w:r w:rsidRPr="003304B6">
        <w:rPr>
          <w:rFonts w:ascii="Times New Roman" w:hAnsi="Times New Roman" w:cs="Times New Roman"/>
          <w:b/>
          <w:bCs/>
        </w:rPr>
        <w:t xml:space="preserve">2-22-431 </w:t>
      </w:r>
      <w:r w:rsidRPr="003304B6">
        <w:rPr>
          <w:rFonts w:asciiTheme="majorBidi" w:hAnsiTheme="majorBidi" w:cstheme="majorBidi"/>
        </w:rPr>
        <w:t>précité</w:t>
      </w:r>
      <w:r w:rsidRPr="003304B6">
        <w:rPr>
          <w:rFonts w:ascii="Times New Roman" w:hAnsi="Times New Roman" w:cs="Times New Roman"/>
        </w:rPr>
        <w:t xml:space="preserve"> ;</w:t>
      </w:r>
    </w:p>
    <w:p w14:paraId="4CD52F1C" w14:textId="77777777" w:rsidR="00112BBD" w:rsidRDefault="00112BBD" w:rsidP="0051144B">
      <w:pPr>
        <w:spacing w:after="0" w:line="360" w:lineRule="auto"/>
        <w:ind w:right="142"/>
        <w:jc w:val="both"/>
        <w:rPr>
          <w:rFonts w:ascii="Times New Roman" w:hAnsi="Times New Roman" w:cs="Times New Roman"/>
          <w:b/>
          <w:bCs/>
        </w:rPr>
      </w:pPr>
    </w:p>
    <w:p w14:paraId="7C3ACC55" w14:textId="530047F4" w:rsidR="009B27CE" w:rsidRPr="00467525" w:rsidRDefault="006546B0" w:rsidP="0051144B">
      <w:pPr>
        <w:spacing w:after="0" w:line="360" w:lineRule="auto"/>
        <w:ind w:right="142"/>
        <w:jc w:val="both"/>
        <w:rPr>
          <w:rFonts w:ascii="Times New Roman" w:hAnsi="Times New Roman" w:cs="Times New Roman"/>
        </w:rPr>
      </w:pPr>
      <w:r w:rsidRPr="00467525">
        <w:rPr>
          <w:rFonts w:ascii="Times New Roman" w:hAnsi="Times New Roman" w:cs="Times New Roman"/>
          <w:b/>
          <w:bCs/>
        </w:rPr>
        <w:t xml:space="preserve">Article 15 : Visite des Lieux </w:t>
      </w:r>
    </w:p>
    <w:p w14:paraId="76BDE66A" w14:textId="77777777" w:rsidR="001B182A" w:rsidRDefault="006546B0" w:rsidP="00E4312A">
      <w:pPr>
        <w:spacing w:after="0" w:line="360" w:lineRule="auto"/>
        <w:ind w:right="142"/>
        <w:jc w:val="both"/>
        <w:rPr>
          <w:rFonts w:ascii="Times New Roman" w:hAnsi="Times New Roman" w:cs="Times New Roman"/>
        </w:rPr>
      </w:pPr>
      <w:r w:rsidRPr="00467525">
        <w:rPr>
          <w:rFonts w:ascii="Times New Roman" w:hAnsi="Times New Roman" w:cs="Times New Roman"/>
        </w:rPr>
        <w:t xml:space="preserve">Une visite de </w:t>
      </w:r>
      <w:r w:rsidR="00A86580">
        <w:rPr>
          <w:rFonts w:ascii="Times New Roman" w:hAnsi="Times New Roman" w:cs="Times New Roman"/>
        </w:rPr>
        <w:t>l’</w:t>
      </w:r>
      <w:r w:rsidR="00A86580">
        <w:rPr>
          <w:rFonts w:ascii="Times New Roman" w:hAnsi="Times New Roman" w:cs="Times New Roman"/>
          <w:b/>
        </w:rPr>
        <w:t>Ecole Supérieure de Technologie</w:t>
      </w:r>
      <w:r w:rsidR="00A86580">
        <w:rPr>
          <w:rFonts w:ascii="Times New Roman" w:hAnsi="Times New Roman" w:cs="Times New Roman"/>
          <w:b/>
          <w:sz w:val="24"/>
          <w:szCs w:val="24"/>
          <w:lang w:val="fr-BE" w:eastAsia="fr-BE"/>
        </w:rPr>
        <w:t xml:space="preserve"> </w:t>
      </w:r>
      <w:r w:rsidRPr="00467525">
        <w:rPr>
          <w:rFonts w:ascii="Times New Roman" w:hAnsi="Times New Roman" w:cs="Times New Roman"/>
        </w:rPr>
        <w:t xml:space="preserve"> de Tétouan est vivement recommandée pour les Soumissionnaires du présent Appel d'Offres, afin d'avoir une meilleure visibilité sur les conditions d'exécution des prestations et, par conséquent, mieux cerner les </w:t>
      </w:r>
      <w:r w:rsidR="00C45555">
        <w:rPr>
          <w:rFonts w:ascii="Times New Roman" w:hAnsi="Times New Roman" w:cs="Times New Roman"/>
        </w:rPr>
        <w:t>difficultés pouvant en résulter ;</w:t>
      </w:r>
    </w:p>
    <w:p w14:paraId="6E3D755A" w14:textId="77777777" w:rsidR="009B27CE" w:rsidRPr="00467525" w:rsidRDefault="006546B0" w:rsidP="001B182A">
      <w:pPr>
        <w:spacing w:after="0" w:line="360" w:lineRule="auto"/>
        <w:ind w:right="142"/>
        <w:jc w:val="both"/>
        <w:rPr>
          <w:rFonts w:ascii="Times New Roman" w:hAnsi="Times New Roman" w:cs="Times New Roman"/>
        </w:rPr>
      </w:pPr>
      <w:r w:rsidRPr="00467525">
        <w:rPr>
          <w:rFonts w:ascii="Times New Roman" w:hAnsi="Times New Roman" w:cs="Times New Roman"/>
        </w:rPr>
        <w:t xml:space="preserve">Pour ce faire, tout Soumissionnaire peut prendre contact avec le Bureau du Service Economique de </w:t>
      </w:r>
      <w:r w:rsidR="00A86580">
        <w:rPr>
          <w:rFonts w:ascii="Times New Roman" w:hAnsi="Times New Roman" w:cs="Times New Roman"/>
        </w:rPr>
        <w:t>l’</w:t>
      </w:r>
      <w:r w:rsidR="00A86580">
        <w:rPr>
          <w:rFonts w:ascii="Times New Roman" w:hAnsi="Times New Roman" w:cs="Times New Roman"/>
          <w:b/>
        </w:rPr>
        <w:t>Ecole Supérieure de Technologie</w:t>
      </w:r>
      <w:r w:rsidR="00A86580">
        <w:rPr>
          <w:rFonts w:ascii="Times New Roman" w:hAnsi="Times New Roman" w:cs="Times New Roman"/>
          <w:b/>
          <w:sz w:val="24"/>
          <w:szCs w:val="24"/>
          <w:lang w:val="fr-BE" w:eastAsia="fr-BE"/>
        </w:rPr>
        <w:t xml:space="preserve"> </w:t>
      </w:r>
      <w:r w:rsidRPr="00467525">
        <w:rPr>
          <w:rFonts w:ascii="Times New Roman" w:hAnsi="Times New Roman" w:cs="Times New Roman"/>
        </w:rPr>
        <w:t>de Tétouan pendant les horaires : de 9h00 à 15h00.</w:t>
      </w:r>
    </w:p>
    <w:p w14:paraId="46CBFFD8" w14:textId="77777777" w:rsidR="00B561D9" w:rsidRDefault="00B561D9" w:rsidP="00EC155C">
      <w:pPr>
        <w:spacing w:after="0" w:line="360" w:lineRule="auto"/>
        <w:ind w:right="142"/>
        <w:jc w:val="both"/>
        <w:rPr>
          <w:rFonts w:ascii="Times New Roman" w:hAnsi="Times New Roman" w:cs="Times New Roman"/>
          <w:b/>
          <w:bCs/>
        </w:rPr>
      </w:pPr>
    </w:p>
    <w:p w14:paraId="1B22EEF1" w14:textId="77777777" w:rsidR="009B27CE" w:rsidRPr="00467525" w:rsidRDefault="006546B0" w:rsidP="00EC155C">
      <w:pPr>
        <w:spacing w:after="0" w:line="360" w:lineRule="auto"/>
        <w:ind w:right="142"/>
        <w:jc w:val="both"/>
        <w:rPr>
          <w:rFonts w:ascii="Times New Roman" w:hAnsi="Times New Roman" w:cs="Times New Roman"/>
        </w:rPr>
      </w:pPr>
      <w:r w:rsidRPr="00467525">
        <w:rPr>
          <w:rFonts w:ascii="Times New Roman" w:hAnsi="Times New Roman" w:cs="Times New Roman"/>
          <w:b/>
          <w:bCs/>
        </w:rPr>
        <w:t>Article 16 : Monnaie des Prix des Offres</w:t>
      </w:r>
      <w:r w:rsidRPr="00467525">
        <w:rPr>
          <w:rFonts w:ascii="Times New Roman" w:hAnsi="Times New Roman" w:cs="Times New Roman"/>
        </w:rPr>
        <w:t xml:space="preserve"> </w:t>
      </w:r>
    </w:p>
    <w:p w14:paraId="2635557D" w14:textId="77777777" w:rsidR="00EC155C" w:rsidRPr="00EC155C" w:rsidRDefault="006546B0" w:rsidP="00575A96">
      <w:pPr>
        <w:spacing w:after="0" w:line="360" w:lineRule="auto"/>
        <w:jc w:val="both"/>
        <w:rPr>
          <w:rFonts w:ascii="Times New Roman" w:hAnsi="Times New Roman" w:cs="Times New Roman"/>
        </w:rPr>
      </w:pPr>
      <w:r w:rsidRPr="00467525">
        <w:rPr>
          <w:rFonts w:ascii="Times New Roman" w:hAnsi="Times New Roman" w:cs="Times New Roman"/>
        </w:rPr>
        <w:t xml:space="preserve">Conformément aux Dispositions de </w:t>
      </w:r>
      <w:r w:rsidRPr="003304B6">
        <w:rPr>
          <w:rFonts w:ascii="Times New Roman" w:hAnsi="Times New Roman" w:cs="Times New Roman"/>
          <w:b/>
          <w:bCs/>
        </w:rPr>
        <w:t xml:space="preserve">l’Article </w:t>
      </w:r>
      <w:r w:rsidR="00AB7C93" w:rsidRPr="003304B6">
        <w:rPr>
          <w:rFonts w:ascii="Times New Roman" w:hAnsi="Times New Roman" w:cs="Times New Roman"/>
          <w:b/>
          <w:bCs/>
        </w:rPr>
        <w:t>21</w:t>
      </w:r>
      <w:r w:rsidRPr="003304B6">
        <w:rPr>
          <w:rFonts w:ascii="Times New Roman" w:hAnsi="Times New Roman" w:cs="Times New Roman"/>
          <w:b/>
          <w:bCs/>
        </w:rPr>
        <w:t xml:space="preserve"> </w:t>
      </w:r>
      <w:r w:rsidR="00AB7C93" w:rsidRPr="003304B6">
        <w:rPr>
          <w:rFonts w:ascii="Times New Roman" w:hAnsi="Times New Roman" w:cs="Times New Roman"/>
          <w:b/>
          <w:bCs/>
        </w:rPr>
        <w:t>décret</w:t>
      </w:r>
      <w:r w:rsidR="003304B6" w:rsidRPr="003304B6">
        <w:rPr>
          <w:rFonts w:ascii="Times New Roman" w:hAnsi="Times New Roman" w:cs="Times New Roman"/>
          <w:b/>
          <w:bCs/>
        </w:rPr>
        <w:t xml:space="preserve"> </w:t>
      </w:r>
      <w:r w:rsidR="003304B6" w:rsidRPr="00E72F7C">
        <w:rPr>
          <w:rFonts w:ascii="Times New Roman" w:hAnsi="Times New Roman" w:cs="Times New Roman"/>
          <w:b/>
          <w:bCs/>
        </w:rPr>
        <w:t>n°2-22-</w:t>
      </w:r>
      <w:r w:rsidR="003304B6" w:rsidRPr="006747C7">
        <w:rPr>
          <w:rFonts w:ascii="Times New Roman" w:hAnsi="Times New Roman" w:cs="Times New Roman"/>
          <w:b/>
          <w:bCs/>
        </w:rPr>
        <w:t xml:space="preserve">431 </w:t>
      </w:r>
      <w:r w:rsidR="003304B6" w:rsidRPr="00D220C5">
        <w:rPr>
          <w:rFonts w:asciiTheme="majorBidi" w:hAnsiTheme="majorBidi" w:cstheme="majorBidi"/>
        </w:rPr>
        <w:t>précité</w:t>
      </w:r>
      <w:r w:rsidRPr="00467525">
        <w:rPr>
          <w:rFonts w:ascii="Times New Roman" w:hAnsi="Times New Roman" w:cs="Times New Roman"/>
        </w:rPr>
        <w:t xml:space="preserve">, le Dirham est la monnaie dans laquelle doivent être exprimés les prix des Offres présentées par les Soumissionnaires. </w:t>
      </w:r>
      <w:r w:rsidR="00EC155C" w:rsidRPr="00EC155C">
        <w:rPr>
          <w:rFonts w:ascii="Times New Roman" w:hAnsi="Times New Roman" w:cs="Times New Roman"/>
        </w:rPr>
        <w:t>La ou les monnaies convertibles dans lesquelles le prix de l’offre financière doit être exprimé, lorsque le concurrent n’est pas installé au Maroc.</w:t>
      </w:r>
    </w:p>
    <w:p w14:paraId="671D7041" w14:textId="77777777" w:rsidR="00EC155C" w:rsidRPr="00EC155C" w:rsidRDefault="00EC155C" w:rsidP="00EC155C">
      <w:pPr>
        <w:spacing w:after="0" w:line="360" w:lineRule="auto"/>
        <w:ind w:left="-5" w:hanging="10"/>
        <w:jc w:val="both"/>
        <w:rPr>
          <w:rFonts w:ascii="Times New Roman" w:hAnsi="Times New Roman" w:cs="Times New Roman"/>
        </w:rPr>
      </w:pPr>
      <w:r w:rsidRPr="00EC155C">
        <w:rPr>
          <w:rFonts w:ascii="Times New Roman" w:hAnsi="Times New Roman" w:cs="Times New Roman"/>
        </w:rPr>
        <w:t>Pour l’évaluation et la comparaison des offres, les montants des offres exprimées en monnaies étrangères doivent être convertis en dirhams.</w:t>
      </w:r>
    </w:p>
    <w:p w14:paraId="6F685144" w14:textId="77777777" w:rsidR="00EC155C" w:rsidRPr="00EC155C" w:rsidRDefault="00EC155C" w:rsidP="00F14640">
      <w:pPr>
        <w:spacing w:after="0" w:line="360" w:lineRule="auto"/>
        <w:ind w:left="-5" w:firstLine="5"/>
        <w:jc w:val="both"/>
        <w:rPr>
          <w:rFonts w:ascii="Times New Roman" w:hAnsi="Times New Roman" w:cs="Times New Roman"/>
        </w:rPr>
      </w:pPr>
      <w:r w:rsidRPr="00EC155C">
        <w:rPr>
          <w:rFonts w:ascii="Times New Roman" w:hAnsi="Times New Roman" w:cs="Times New Roman"/>
        </w:rPr>
        <w:t xml:space="preserve">Cette conversion s’effectue sur la base du cours de référence du dirham en vigueur, donné </w:t>
      </w:r>
      <w:r w:rsidR="005A5888">
        <w:rPr>
          <w:rFonts w:ascii="Times New Roman" w:hAnsi="Times New Roman" w:cs="Times New Roman"/>
        </w:rPr>
        <w:t xml:space="preserve">                                  </w:t>
      </w:r>
      <w:r w:rsidRPr="00EC155C">
        <w:rPr>
          <w:rFonts w:ascii="Times New Roman" w:hAnsi="Times New Roman" w:cs="Times New Roman"/>
        </w:rPr>
        <w:t>par Bank Al-Maghrib, le premier jour ouvrable de la semaine précédant celle du jour d’ouverture des plis ;</w:t>
      </w:r>
    </w:p>
    <w:p w14:paraId="10028DE0" w14:textId="77777777" w:rsidR="005A5888" w:rsidRDefault="005A5888" w:rsidP="0051144B">
      <w:pPr>
        <w:spacing w:after="0" w:line="360" w:lineRule="auto"/>
        <w:ind w:right="142"/>
        <w:jc w:val="both"/>
        <w:rPr>
          <w:rFonts w:ascii="Times New Roman" w:hAnsi="Times New Roman" w:cs="Times New Roman"/>
          <w:b/>
          <w:bCs/>
        </w:rPr>
      </w:pPr>
    </w:p>
    <w:p w14:paraId="4D097AB4" w14:textId="77777777" w:rsidR="00467525" w:rsidRPr="00467525" w:rsidRDefault="006546B0" w:rsidP="0051144B">
      <w:pPr>
        <w:spacing w:after="0" w:line="360" w:lineRule="auto"/>
        <w:ind w:right="142"/>
        <w:jc w:val="both"/>
        <w:rPr>
          <w:rFonts w:ascii="Times New Roman" w:hAnsi="Times New Roman" w:cs="Times New Roman"/>
          <w:b/>
          <w:bCs/>
        </w:rPr>
      </w:pPr>
      <w:r w:rsidRPr="00467525">
        <w:rPr>
          <w:rFonts w:ascii="Times New Roman" w:hAnsi="Times New Roman" w:cs="Times New Roman"/>
          <w:b/>
          <w:bCs/>
        </w:rPr>
        <w:t xml:space="preserve">Article 17 : Langue de Rédaction des Pièces des Offres </w:t>
      </w:r>
    </w:p>
    <w:p w14:paraId="7FB52B4C" w14:textId="77777777" w:rsidR="009B27CE" w:rsidRDefault="006546B0" w:rsidP="00F14640">
      <w:pPr>
        <w:spacing w:after="0" w:line="360" w:lineRule="auto"/>
        <w:ind w:right="142"/>
        <w:jc w:val="both"/>
        <w:rPr>
          <w:rFonts w:ascii="Times New Roman" w:hAnsi="Times New Roman" w:cs="Times New Roman"/>
        </w:rPr>
      </w:pPr>
      <w:r w:rsidRPr="00467525">
        <w:rPr>
          <w:rFonts w:ascii="Times New Roman" w:hAnsi="Times New Roman" w:cs="Times New Roman"/>
        </w:rPr>
        <w:t xml:space="preserve">Conformément au </w:t>
      </w:r>
      <w:r w:rsidRPr="00F14640">
        <w:rPr>
          <w:rFonts w:ascii="Times New Roman" w:hAnsi="Times New Roman" w:cs="Times New Roman"/>
          <w:b/>
          <w:bCs/>
        </w:rPr>
        <w:t xml:space="preserve">Paragraphe 4 de l’Article </w:t>
      </w:r>
      <w:r w:rsidR="005A5888" w:rsidRPr="00F14640">
        <w:rPr>
          <w:rFonts w:ascii="Times New Roman" w:hAnsi="Times New Roman" w:cs="Times New Roman"/>
          <w:b/>
          <w:bCs/>
        </w:rPr>
        <w:t>21</w:t>
      </w:r>
      <w:r w:rsidRPr="00F14640">
        <w:rPr>
          <w:rFonts w:ascii="Times New Roman" w:hAnsi="Times New Roman" w:cs="Times New Roman"/>
          <w:b/>
          <w:bCs/>
        </w:rPr>
        <w:t xml:space="preserve"> du </w:t>
      </w:r>
      <w:r w:rsidR="005A5888" w:rsidRPr="00F14640">
        <w:rPr>
          <w:rFonts w:ascii="Times New Roman" w:hAnsi="Times New Roman" w:cs="Times New Roman"/>
          <w:b/>
          <w:bCs/>
        </w:rPr>
        <w:t>décret</w:t>
      </w:r>
      <w:r w:rsidRPr="00F14640">
        <w:rPr>
          <w:rFonts w:ascii="Times New Roman" w:hAnsi="Times New Roman" w:cs="Times New Roman"/>
          <w:b/>
          <w:bCs/>
        </w:rPr>
        <w:t xml:space="preserve"> </w:t>
      </w:r>
      <w:r w:rsidR="00F14640" w:rsidRPr="00F14640">
        <w:rPr>
          <w:rFonts w:ascii="Times New Roman" w:hAnsi="Times New Roman" w:cs="Times New Roman"/>
          <w:b/>
          <w:bCs/>
        </w:rPr>
        <w:t xml:space="preserve">n°2-22-431 </w:t>
      </w:r>
      <w:r w:rsidR="00F14640" w:rsidRPr="00F14640">
        <w:rPr>
          <w:rFonts w:asciiTheme="majorBidi" w:hAnsiTheme="majorBidi" w:cstheme="majorBidi"/>
          <w:b/>
          <w:bCs/>
        </w:rPr>
        <w:t>précité</w:t>
      </w:r>
      <w:r w:rsidRPr="00467525">
        <w:rPr>
          <w:rFonts w:ascii="Times New Roman" w:hAnsi="Times New Roman" w:cs="Times New Roman"/>
        </w:rPr>
        <w:t xml:space="preserve">, la langue dont laquelle doivent être établies les pièces contenues dans les Dossiers et les Offres présentées par les Concurrents est la langue française. </w:t>
      </w:r>
    </w:p>
    <w:p w14:paraId="644AEFA1" w14:textId="77777777" w:rsidR="005A5888" w:rsidRPr="00467525" w:rsidRDefault="005A5888" w:rsidP="005A5888">
      <w:pPr>
        <w:spacing w:after="0" w:line="360" w:lineRule="auto"/>
        <w:ind w:right="142"/>
        <w:jc w:val="both"/>
        <w:rPr>
          <w:rFonts w:ascii="Times New Roman" w:hAnsi="Times New Roman" w:cs="Times New Roman"/>
          <w:b/>
          <w:bCs/>
        </w:rPr>
      </w:pPr>
    </w:p>
    <w:p w14:paraId="29D7D86B" w14:textId="77777777" w:rsidR="009B27CE" w:rsidRPr="00467525" w:rsidRDefault="006546B0" w:rsidP="0051144B">
      <w:pPr>
        <w:spacing w:after="0" w:line="360" w:lineRule="auto"/>
        <w:ind w:right="142"/>
        <w:jc w:val="both"/>
        <w:rPr>
          <w:rFonts w:ascii="Times New Roman" w:hAnsi="Times New Roman" w:cs="Times New Roman"/>
        </w:rPr>
      </w:pPr>
      <w:r w:rsidRPr="00467525">
        <w:rPr>
          <w:rFonts w:ascii="Times New Roman" w:hAnsi="Times New Roman" w:cs="Times New Roman"/>
          <w:b/>
          <w:bCs/>
        </w:rPr>
        <w:t>Article 18 : Lutte Contre la Fraude et la Corruption</w:t>
      </w:r>
      <w:r w:rsidRPr="00467525">
        <w:rPr>
          <w:rFonts w:ascii="Times New Roman" w:hAnsi="Times New Roman" w:cs="Times New Roman"/>
        </w:rPr>
        <w:t xml:space="preserve"> </w:t>
      </w:r>
    </w:p>
    <w:p w14:paraId="58964E0C" w14:textId="77777777" w:rsidR="006546B0" w:rsidRDefault="006546B0" w:rsidP="00F14640">
      <w:pPr>
        <w:spacing w:after="0" w:line="360" w:lineRule="auto"/>
        <w:ind w:right="142"/>
        <w:jc w:val="both"/>
        <w:rPr>
          <w:rFonts w:ascii="Times New Roman" w:hAnsi="Times New Roman" w:cs="Times New Roman"/>
        </w:rPr>
      </w:pPr>
      <w:r w:rsidRPr="00467525">
        <w:rPr>
          <w:rFonts w:ascii="Times New Roman" w:hAnsi="Times New Roman" w:cs="Times New Roman"/>
        </w:rPr>
        <w:t xml:space="preserve">En application des </w:t>
      </w:r>
      <w:r w:rsidRPr="00F14640">
        <w:rPr>
          <w:rFonts w:ascii="Times New Roman" w:hAnsi="Times New Roman" w:cs="Times New Roman"/>
          <w:b/>
          <w:bCs/>
        </w:rPr>
        <w:t xml:space="preserve">Articles </w:t>
      </w:r>
      <w:r w:rsidR="00345EF2" w:rsidRPr="00F14640">
        <w:rPr>
          <w:rFonts w:ascii="Times New Roman" w:hAnsi="Times New Roman" w:cs="Times New Roman"/>
          <w:b/>
          <w:bCs/>
        </w:rPr>
        <w:t>138</w:t>
      </w:r>
      <w:r w:rsidRPr="00F14640">
        <w:rPr>
          <w:rFonts w:ascii="Times New Roman" w:hAnsi="Times New Roman" w:cs="Times New Roman"/>
          <w:b/>
          <w:bCs/>
        </w:rPr>
        <w:t xml:space="preserve"> et 151 du </w:t>
      </w:r>
      <w:r w:rsidR="00BA1493" w:rsidRPr="00F14640">
        <w:rPr>
          <w:rFonts w:ascii="Times New Roman" w:hAnsi="Times New Roman" w:cs="Times New Roman"/>
          <w:b/>
          <w:bCs/>
        </w:rPr>
        <w:t>décret</w:t>
      </w:r>
      <w:r w:rsidR="00F14640" w:rsidRPr="00F14640">
        <w:rPr>
          <w:rFonts w:ascii="Times New Roman" w:hAnsi="Times New Roman" w:cs="Times New Roman"/>
          <w:b/>
          <w:bCs/>
        </w:rPr>
        <w:t xml:space="preserve"> n°2-22-431 </w:t>
      </w:r>
      <w:r w:rsidR="00F14640" w:rsidRPr="00F14640">
        <w:rPr>
          <w:rFonts w:asciiTheme="majorBidi" w:hAnsiTheme="majorBidi" w:cstheme="majorBidi"/>
          <w:b/>
          <w:bCs/>
        </w:rPr>
        <w:t>précité</w:t>
      </w:r>
      <w:r w:rsidRPr="00467525">
        <w:rPr>
          <w:rFonts w:ascii="Times New Roman" w:hAnsi="Times New Roman" w:cs="Times New Roman"/>
        </w:rPr>
        <w:t>, le Prestataire ou ses Représentants ne doivent en aucun cas recourir à des pratiques de fraude ou de corruption des personnes intervenant dans les différentes procédures de passation, de gestion et d’exécution du Marché.</w:t>
      </w:r>
    </w:p>
    <w:p w14:paraId="193CFFA6" w14:textId="77777777" w:rsidR="00D667F8" w:rsidRDefault="00D667F8" w:rsidP="00F14640">
      <w:pPr>
        <w:spacing w:after="0" w:line="360" w:lineRule="auto"/>
        <w:ind w:right="142"/>
        <w:jc w:val="both"/>
        <w:rPr>
          <w:rFonts w:ascii="Times New Roman" w:hAnsi="Times New Roman" w:cs="Times New Roman"/>
        </w:rPr>
      </w:pPr>
    </w:p>
    <w:p w14:paraId="54283C40" w14:textId="77777777" w:rsidR="00D667F8" w:rsidRDefault="00D667F8" w:rsidP="00F14640">
      <w:pPr>
        <w:spacing w:after="0" w:line="360" w:lineRule="auto"/>
        <w:ind w:right="142"/>
        <w:jc w:val="both"/>
        <w:rPr>
          <w:rFonts w:ascii="Times New Roman" w:hAnsi="Times New Roman" w:cs="Times New Roman"/>
        </w:rPr>
      </w:pPr>
    </w:p>
    <w:p w14:paraId="421B30BE" w14:textId="77777777" w:rsidR="00112BBD" w:rsidRDefault="00112BBD" w:rsidP="00B561D9">
      <w:pPr>
        <w:spacing w:after="5"/>
        <w:ind w:left="10" w:right="58" w:hanging="10"/>
        <w:jc w:val="center"/>
        <w:rPr>
          <w:b/>
          <w:bCs/>
        </w:rPr>
      </w:pPr>
    </w:p>
    <w:p w14:paraId="6461F2C0" w14:textId="77777777" w:rsidR="00112BBD" w:rsidRDefault="00112BBD" w:rsidP="00B561D9">
      <w:pPr>
        <w:spacing w:after="5"/>
        <w:ind w:left="10" w:right="58" w:hanging="10"/>
        <w:jc w:val="center"/>
        <w:rPr>
          <w:b/>
          <w:bCs/>
        </w:rPr>
      </w:pPr>
    </w:p>
    <w:p w14:paraId="571C6421" w14:textId="77777777" w:rsidR="00112BBD" w:rsidRDefault="00112BBD" w:rsidP="00B561D9">
      <w:pPr>
        <w:spacing w:after="5"/>
        <w:ind w:left="10" w:right="58" w:hanging="10"/>
        <w:jc w:val="center"/>
        <w:rPr>
          <w:b/>
          <w:bCs/>
        </w:rPr>
      </w:pPr>
    </w:p>
    <w:p w14:paraId="0B2BE1F8" w14:textId="77777777" w:rsidR="00112BBD" w:rsidRDefault="00112BBD" w:rsidP="00B561D9">
      <w:pPr>
        <w:spacing w:after="5"/>
        <w:ind w:left="10" w:right="58" w:hanging="10"/>
        <w:jc w:val="center"/>
        <w:rPr>
          <w:b/>
          <w:bCs/>
        </w:rPr>
      </w:pPr>
    </w:p>
    <w:p w14:paraId="351CD6C4" w14:textId="773A1B07" w:rsidR="00B561D9" w:rsidRDefault="00B561D9" w:rsidP="00B561D9">
      <w:pPr>
        <w:spacing w:after="5"/>
        <w:ind w:left="10" w:right="58" w:hanging="10"/>
        <w:jc w:val="center"/>
        <w:rPr>
          <w:b/>
          <w:bCs/>
        </w:rPr>
      </w:pPr>
      <w:r w:rsidRPr="00015E86">
        <w:rPr>
          <w:b/>
          <w:bCs/>
        </w:rPr>
        <w:t xml:space="preserve">Modèle de déclaration sur l’honneur (1) </w:t>
      </w:r>
    </w:p>
    <w:p w14:paraId="2E67E68F" w14:textId="77777777" w:rsidR="00B561D9" w:rsidRPr="00015E86" w:rsidRDefault="00B561D9" w:rsidP="00B561D9">
      <w:pPr>
        <w:spacing w:after="5"/>
        <w:ind w:left="10" w:right="58" w:hanging="10"/>
        <w:jc w:val="center"/>
        <w:rPr>
          <w:b/>
          <w:bCs/>
        </w:rPr>
      </w:pPr>
    </w:p>
    <w:p w14:paraId="3B5DF656" w14:textId="0932AB60" w:rsidR="00112BBD" w:rsidRDefault="00112BBD" w:rsidP="00112BBD">
      <w:pPr>
        <w:spacing w:after="5"/>
        <w:ind w:left="10" w:right="58" w:hanging="10"/>
      </w:pPr>
      <w:r>
        <w:t>Appel d'offres ouvert</w:t>
      </w:r>
      <w:r w:rsidRPr="009072A8">
        <w:t xml:space="preserve"> </w:t>
      </w:r>
      <w:r w:rsidRPr="009072A8">
        <w:rPr>
          <w:rFonts w:ascii="Times New Roman" w:hAnsi="Times New Roman" w:cs="Times New Roman"/>
        </w:rPr>
        <w:t xml:space="preserve">simplifié </w:t>
      </w:r>
      <w:r>
        <w:t>à</w:t>
      </w:r>
      <w:r w:rsidRPr="009072A8">
        <w:t xml:space="preserve"> </w:t>
      </w:r>
      <w:r>
        <w:t xml:space="preserve">majoration sur offres des prix </w:t>
      </w:r>
      <w:r w:rsidRPr="00882E25">
        <w:rPr>
          <w:b/>
          <w:bCs/>
        </w:rPr>
        <w:t xml:space="preserve">n° </w:t>
      </w:r>
      <w:r w:rsidR="00F01B08">
        <w:rPr>
          <w:b/>
          <w:bCs/>
        </w:rPr>
        <w:t>41</w:t>
      </w:r>
      <w:r w:rsidRPr="00882E25">
        <w:rPr>
          <w:b/>
          <w:bCs/>
        </w:rPr>
        <w:t xml:space="preserve">/2024 du </w:t>
      </w:r>
      <w:r>
        <w:rPr>
          <w:b/>
          <w:bCs/>
        </w:rPr>
        <w:t>29 Novembre</w:t>
      </w:r>
      <w:r w:rsidRPr="00882E25">
        <w:rPr>
          <w:b/>
          <w:bCs/>
        </w:rPr>
        <w:t xml:space="preserve"> 2024</w:t>
      </w:r>
      <w:r>
        <w:rPr>
          <w:b/>
          <w:bCs/>
        </w:rPr>
        <w:t xml:space="preserve"> à 13h00</w:t>
      </w:r>
    </w:p>
    <w:p w14:paraId="43B1BA35" w14:textId="7011E1B0" w:rsidR="00B561D9" w:rsidRPr="00112BBD" w:rsidRDefault="00B561D9" w:rsidP="00112BBD">
      <w:pPr>
        <w:spacing w:after="205"/>
        <w:ind w:right="141"/>
        <w:jc w:val="both"/>
        <w:rPr>
          <w:rFonts w:ascii="Times New Roman" w:hAnsi="Times New Roman" w:cs="Times New Roman"/>
          <w:b/>
          <w:bCs/>
        </w:rPr>
      </w:pPr>
      <w:r>
        <w:t xml:space="preserve">Objet du marché : </w:t>
      </w:r>
      <w:r w:rsidRPr="00B561D9">
        <w:rPr>
          <w:rFonts w:ascii="Times New Roman" w:hAnsi="Times New Roman" w:cs="Times New Roman"/>
          <w:b/>
          <w:bCs/>
        </w:rPr>
        <w:t xml:space="preserve">Prestations de jardinage </w:t>
      </w:r>
      <w:r w:rsidR="00112BBD">
        <w:rPr>
          <w:rFonts w:ascii="Times New Roman" w:hAnsi="Times New Roman" w:cs="Times New Roman"/>
          <w:b/>
          <w:bCs/>
        </w:rPr>
        <w:t>pour</w:t>
      </w:r>
      <w:r w:rsidRPr="00B561D9">
        <w:rPr>
          <w:rFonts w:ascii="Times New Roman" w:hAnsi="Times New Roman" w:cs="Times New Roman"/>
          <w:b/>
          <w:bCs/>
        </w:rPr>
        <w:t xml:space="preserve"> </w:t>
      </w:r>
      <w:r w:rsidR="00A86580">
        <w:rPr>
          <w:rFonts w:ascii="Times New Roman" w:hAnsi="Times New Roman" w:cs="Times New Roman"/>
          <w:b/>
          <w:bCs/>
        </w:rPr>
        <w:t>l’</w:t>
      </w:r>
      <w:r w:rsidR="00112BBD">
        <w:rPr>
          <w:rFonts w:ascii="Times New Roman" w:hAnsi="Times New Roman" w:cs="Times New Roman"/>
          <w:b/>
        </w:rPr>
        <w:t>École</w:t>
      </w:r>
      <w:r w:rsidR="00A86580">
        <w:rPr>
          <w:rFonts w:ascii="Times New Roman" w:hAnsi="Times New Roman" w:cs="Times New Roman"/>
          <w:b/>
        </w:rPr>
        <w:t xml:space="preserve"> Supérieure de </w:t>
      </w:r>
      <w:r w:rsidR="00112BBD">
        <w:rPr>
          <w:rFonts w:ascii="Times New Roman" w:hAnsi="Times New Roman" w:cs="Times New Roman"/>
          <w:b/>
        </w:rPr>
        <w:t>Technologie</w:t>
      </w:r>
      <w:r w:rsidR="00112BBD">
        <w:rPr>
          <w:rFonts w:ascii="Times New Roman" w:hAnsi="Times New Roman" w:cs="Times New Roman"/>
          <w:b/>
          <w:sz w:val="24"/>
          <w:szCs w:val="24"/>
          <w:lang w:val="fr-BE" w:eastAsia="fr-BE"/>
        </w:rPr>
        <w:t xml:space="preserve"> </w:t>
      </w:r>
      <w:r w:rsidR="00112BBD" w:rsidRPr="00B561D9">
        <w:rPr>
          <w:rFonts w:ascii="Times New Roman" w:hAnsi="Times New Roman" w:cs="Times New Roman"/>
          <w:b/>
          <w:bCs/>
        </w:rPr>
        <w:t>de</w:t>
      </w:r>
      <w:r w:rsidRPr="00B561D9">
        <w:rPr>
          <w:rFonts w:ascii="Times New Roman" w:hAnsi="Times New Roman" w:cs="Times New Roman"/>
          <w:b/>
          <w:bCs/>
        </w:rPr>
        <w:t xml:space="preserve"> Tétouan.</w:t>
      </w:r>
      <w:r w:rsidR="00112BBD">
        <w:rPr>
          <w:rFonts w:ascii="Times New Roman" w:hAnsi="Times New Roman" w:cs="Times New Roman"/>
          <w:b/>
          <w:bCs/>
        </w:rPr>
        <w:t xml:space="preserve"> </w:t>
      </w:r>
      <w:r w:rsidRPr="00015E86">
        <w:rPr>
          <w:b/>
          <w:bCs/>
        </w:rPr>
        <w:t>En lot unique.</w:t>
      </w:r>
      <w:r>
        <w:t xml:space="preserve"> </w:t>
      </w:r>
    </w:p>
    <w:p w14:paraId="14415681" w14:textId="77777777" w:rsidR="00B561D9" w:rsidRDefault="00B561D9" w:rsidP="00B561D9">
      <w:pPr>
        <w:spacing w:after="5"/>
        <w:ind w:left="10" w:right="58" w:hanging="10"/>
      </w:pPr>
      <w:r>
        <w:t>A - Pour les personnes physiques :</w:t>
      </w:r>
    </w:p>
    <w:p w14:paraId="29A03EC6" w14:textId="77777777" w:rsidR="00B561D9" w:rsidRPr="00015E86" w:rsidRDefault="00B561D9" w:rsidP="00B561D9">
      <w:pPr>
        <w:pStyle w:val="Paragraphedeliste"/>
        <w:numPr>
          <w:ilvl w:val="0"/>
          <w:numId w:val="18"/>
        </w:numPr>
        <w:spacing w:after="5"/>
        <w:ind w:right="58"/>
        <w:rPr>
          <w:u w:val="single"/>
        </w:rPr>
      </w:pPr>
      <w:r w:rsidRPr="00015E86">
        <w:rPr>
          <w:u w:val="single"/>
        </w:rPr>
        <w:t xml:space="preserve">Cas des personnes physiques agissant pour leur propre compte : </w:t>
      </w:r>
    </w:p>
    <w:p w14:paraId="0394F658" w14:textId="77777777" w:rsidR="00B561D9" w:rsidRDefault="00B561D9" w:rsidP="00B561D9">
      <w:pPr>
        <w:pStyle w:val="Paragraphedeliste"/>
        <w:spacing w:after="5"/>
        <w:ind w:left="405" w:right="58"/>
      </w:pPr>
      <w:r>
        <w:t xml:space="preserve">Je soussigné............................(nom, prénom et qualité), agissant en mon nom personnel et pour mon propre compte. </w:t>
      </w:r>
    </w:p>
    <w:p w14:paraId="04BB3B3B" w14:textId="77777777" w:rsidR="00B561D9" w:rsidRDefault="00B561D9" w:rsidP="00B561D9">
      <w:pPr>
        <w:pStyle w:val="Paragraphedeliste"/>
        <w:spacing w:after="5"/>
        <w:ind w:left="405" w:right="58"/>
      </w:pPr>
      <w:r>
        <w:t>Numéro de téléphone : ................................................................................................................. Numéro du fax : ............................................................................................................................ Adresse électronique : .................................................................................................................. Adresse du domicile élu : ............................................................................................................. Affilié à la CNSS (2) sous le numéro : ............................................................................................ Inscrit au registre du commerce de…</w:t>
      </w:r>
      <w:proofErr w:type="gramStart"/>
      <w:r>
        <w:t>…….</w:t>
      </w:r>
      <w:proofErr w:type="gramEnd"/>
      <w:r>
        <w:t>(localité) sous le numéro: ....................................... Inscrite à la taxe professionnelle sous le numéro : ....................................................................... Numéro de l’identifiant commun de l’entreprise : ....................................................................... Relevé d’identité bancaire............(postal, bancaire ou à la TGR) (3) numéro (4) : ........................... En vertu des pouvoirs qui me sont conférés ;</w:t>
      </w:r>
    </w:p>
    <w:p w14:paraId="1DDBEED3" w14:textId="77777777" w:rsidR="00B561D9" w:rsidRDefault="00B561D9" w:rsidP="00B561D9">
      <w:pPr>
        <w:pStyle w:val="Paragraphedeliste"/>
        <w:numPr>
          <w:ilvl w:val="0"/>
          <w:numId w:val="18"/>
        </w:numPr>
        <w:spacing w:after="5"/>
        <w:ind w:right="58"/>
      </w:pPr>
      <w:r w:rsidRPr="00015E86">
        <w:rPr>
          <w:u w:val="single"/>
        </w:rPr>
        <w:t>Cas de l'auto-entrepreneur</w:t>
      </w:r>
      <w:r>
        <w:t>:</w:t>
      </w:r>
    </w:p>
    <w:p w14:paraId="1965C476" w14:textId="77777777" w:rsidR="00B561D9" w:rsidRDefault="00B561D9" w:rsidP="00B561D9">
      <w:pPr>
        <w:pStyle w:val="Paragraphedeliste"/>
        <w:spacing w:after="5"/>
        <w:ind w:left="405" w:right="58"/>
      </w:pPr>
      <w:r>
        <w:t xml:space="preserve"> Je soussigné.......................(nom et prénom), agissant en mon nom personnel et pour mon propre compte. </w:t>
      </w:r>
    </w:p>
    <w:p w14:paraId="702E91FF" w14:textId="77777777" w:rsidR="00B561D9" w:rsidRDefault="00B561D9" w:rsidP="00B561D9">
      <w:pPr>
        <w:pStyle w:val="Paragraphedeliste"/>
        <w:spacing w:after="5"/>
        <w:ind w:left="405" w:right="58"/>
      </w:pPr>
      <w:r>
        <w:t>Numéro de téléphone : ................................................................................................................. Numéro du fax : ............................................................................................................................ Adresse électronique : .................................................................................................................. Adresse du domicile élu : ............................................................................................................. Inscrit au registre national de l’auto-entrepreneur sous le numéro .............................................. Numéro de l’identifiant commun de l’entreprise : ....................................................................... Relevé d’identité bancaire............(postal, bancaire ou à la TGR) (3) numéro (4) : ...................... En vertu des pouvoirs qui me sont conférés ;</w:t>
      </w:r>
    </w:p>
    <w:p w14:paraId="45A3C724" w14:textId="77777777" w:rsidR="00B561D9" w:rsidRDefault="00B561D9" w:rsidP="00B561D9">
      <w:pPr>
        <w:spacing w:after="5"/>
        <w:ind w:right="58"/>
      </w:pPr>
    </w:p>
    <w:p w14:paraId="371B924F" w14:textId="77777777" w:rsidR="00B561D9" w:rsidRDefault="00B561D9" w:rsidP="00B561D9">
      <w:pPr>
        <w:spacing w:after="5"/>
        <w:ind w:right="58"/>
      </w:pPr>
      <w:r>
        <w:t xml:space="preserve"> B - Pour les personnes morales : </w:t>
      </w:r>
    </w:p>
    <w:p w14:paraId="37C8BF8F" w14:textId="77777777" w:rsidR="00B561D9" w:rsidRDefault="00B561D9" w:rsidP="00B561D9">
      <w:pPr>
        <w:pStyle w:val="Paragraphedeliste"/>
        <w:numPr>
          <w:ilvl w:val="0"/>
          <w:numId w:val="19"/>
        </w:numPr>
        <w:tabs>
          <w:tab w:val="left" w:pos="284"/>
          <w:tab w:val="left" w:pos="426"/>
        </w:tabs>
        <w:spacing w:after="5"/>
        <w:ind w:right="58" w:hanging="578"/>
      </w:pPr>
      <w:r>
        <w:t xml:space="preserve">Cas des sociétés : </w:t>
      </w:r>
    </w:p>
    <w:p w14:paraId="2B69A924" w14:textId="77777777" w:rsidR="00B561D9" w:rsidRDefault="00B561D9" w:rsidP="00B561D9">
      <w:pPr>
        <w:pStyle w:val="Paragraphedeliste"/>
        <w:spacing w:after="5"/>
        <w:ind w:right="58"/>
      </w:pPr>
      <w:r>
        <w:t xml:space="preserve">Je soussigné...................(nom, prénom et qualité), agissant au nom et pour le compte de...........(raison sociale et forme juridique), au capital social de : ....................................... </w:t>
      </w:r>
    </w:p>
    <w:p w14:paraId="0F8A9BE7" w14:textId="77777777" w:rsidR="00B561D9" w:rsidRDefault="00B561D9" w:rsidP="00B561D9">
      <w:pPr>
        <w:pStyle w:val="Paragraphedeliste"/>
        <w:spacing w:after="5"/>
        <w:ind w:right="58"/>
      </w:pPr>
      <w:r>
        <w:t xml:space="preserve">Numéro téléphone : .................................................................................................................. Numéro du fax : ......................................................................................................................... Adresse électronique : ............................................................................................................... Adresse du siège social de la société : ........................................................................................ Adresse du domicile élu : ........................................................................................................... Affiliée à la CNSS, sous le numéro:(2) ........................................................................................ Inscrite au registre du commerce................., sous le numéro : ................................................. Inscrite à la taxe professionnelle sous le numéro : ..................................................................... </w:t>
      </w:r>
      <w:r>
        <w:lastRenderedPageBreak/>
        <w:t xml:space="preserve">Numéro de l’identifiant commun de l’entreprise : ..................................................................... Relevé d’identité bancaire............(postal, bancaire ou à la TGR) (3) </w:t>
      </w:r>
      <w:proofErr w:type="gramStart"/>
      <w:r>
        <w:t>numéro(</w:t>
      </w:r>
      <w:proofErr w:type="gramEnd"/>
      <w:r>
        <w:t>4): ...................... En vertu des pouvoirs qui me sont conférés ;</w:t>
      </w:r>
    </w:p>
    <w:p w14:paraId="538BADE1" w14:textId="77777777" w:rsidR="00B561D9" w:rsidRDefault="00B561D9" w:rsidP="00B561D9">
      <w:pPr>
        <w:pStyle w:val="Paragraphedeliste"/>
        <w:spacing w:after="5"/>
        <w:ind w:right="58"/>
      </w:pPr>
    </w:p>
    <w:p w14:paraId="309A7D16" w14:textId="77777777" w:rsidR="00103441" w:rsidRDefault="00103441" w:rsidP="00B561D9">
      <w:pPr>
        <w:pStyle w:val="Paragraphedeliste"/>
        <w:spacing w:after="5"/>
        <w:ind w:right="58"/>
      </w:pPr>
    </w:p>
    <w:p w14:paraId="31BD817F" w14:textId="77777777" w:rsidR="00B561D9" w:rsidRDefault="00B561D9" w:rsidP="00B561D9">
      <w:pPr>
        <w:pStyle w:val="Paragraphedeliste"/>
        <w:numPr>
          <w:ilvl w:val="0"/>
          <w:numId w:val="19"/>
        </w:numPr>
        <w:spacing w:after="5"/>
        <w:ind w:right="58"/>
      </w:pPr>
      <w:r w:rsidRPr="006714B3">
        <w:rPr>
          <w:u w:val="single"/>
        </w:rPr>
        <w:t>Cas des établissements publics</w:t>
      </w:r>
      <w:r>
        <w:t xml:space="preserve"> : </w:t>
      </w:r>
    </w:p>
    <w:p w14:paraId="4E1DAA12" w14:textId="77777777" w:rsidR="00B561D9" w:rsidRDefault="00B561D9" w:rsidP="00B561D9">
      <w:pPr>
        <w:spacing w:after="5"/>
        <w:ind w:left="360" w:right="58"/>
      </w:pPr>
      <w:r>
        <w:t xml:space="preserve">Je soussigné.....................(nom, prénom et qualité) agissant au nom et pour le compte de.........................................(dénomination de l'établissement). </w:t>
      </w:r>
    </w:p>
    <w:p w14:paraId="63125292" w14:textId="77777777" w:rsidR="00B561D9" w:rsidRDefault="00B561D9" w:rsidP="00B561D9">
      <w:pPr>
        <w:spacing w:after="5"/>
        <w:ind w:left="360" w:right="58"/>
      </w:pPr>
      <w:r>
        <w:t>Numéro téléphone : ...................................................................................................................... Numéro du fax : ............................................................................................................................ Adresse électronique : .................................................................................................................. Adresse du siège : ......................................................................................................................... Affiliée à la CNSS (2) ...........sous le numéro : ................................................................................ Inscrit au registre du commerce de (</w:t>
      </w:r>
      <w:proofErr w:type="gramStart"/>
      <w:r>
        <w:t>5)…</w:t>
      </w:r>
      <w:proofErr w:type="gramEnd"/>
      <w:r>
        <w:t>……..(localité) sous le numéro: .................................... Numéro de l’identifiant commun de l’entreprise (2) : ...................................................................... Inscrite à la taxe professionnelle sous le numéro (2) : ..................................................................... Références du texte l’habilitant à exercer les missions objet du marché : ................................... Relevé d’identité bancaire............(postal, bancaire ou à la TGR) (3) numéro (4</w:t>
      </w:r>
      <w:proofErr w:type="gramStart"/>
      <w:r>
        <w:t>):</w:t>
      </w:r>
      <w:proofErr w:type="gramEnd"/>
      <w:r>
        <w:t xml:space="preserve"> ..................... </w:t>
      </w:r>
    </w:p>
    <w:p w14:paraId="50F6A9AB" w14:textId="77777777" w:rsidR="00B561D9" w:rsidRDefault="00B561D9" w:rsidP="00B561D9">
      <w:pPr>
        <w:spacing w:after="5"/>
        <w:ind w:left="360" w:right="58"/>
      </w:pPr>
      <w:r>
        <w:t xml:space="preserve">En vertu des pouvoirs qui me sont conférés ; </w:t>
      </w:r>
    </w:p>
    <w:p w14:paraId="21D7DDEA" w14:textId="77777777" w:rsidR="00B561D9" w:rsidRDefault="00B561D9" w:rsidP="00B561D9">
      <w:pPr>
        <w:spacing w:after="5"/>
        <w:ind w:left="360" w:right="58"/>
      </w:pPr>
    </w:p>
    <w:p w14:paraId="716916D9" w14:textId="77777777" w:rsidR="00B561D9" w:rsidRPr="006714B3" w:rsidRDefault="00B561D9" w:rsidP="00B561D9">
      <w:pPr>
        <w:pStyle w:val="Paragraphedeliste"/>
        <w:numPr>
          <w:ilvl w:val="0"/>
          <w:numId w:val="19"/>
        </w:numPr>
        <w:spacing w:after="5"/>
        <w:ind w:right="58"/>
        <w:rPr>
          <w:u w:val="single"/>
        </w:rPr>
      </w:pPr>
      <w:r w:rsidRPr="006714B3">
        <w:rPr>
          <w:u w:val="single"/>
        </w:rPr>
        <w:t xml:space="preserve">Cas des coopératives ou union des coopératives : </w:t>
      </w:r>
    </w:p>
    <w:p w14:paraId="679E6F8D" w14:textId="77777777" w:rsidR="00B561D9" w:rsidRDefault="00B561D9" w:rsidP="00B561D9">
      <w:pPr>
        <w:spacing w:after="5"/>
        <w:ind w:left="360" w:right="58"/>
      </w:pPr>
      <w:r>
        <w:t xml:space="preserve">Je soussigné...................................(nom, prénom et qualité) agissant au nom et pour le compte de.....................................(raison sociale et forme juridique de la coopérative ou union des Coopératives), au capital social de ................................................................................................ Numéro de téléphone : ................................................................................................................. Numéro du fax : ............................................................................................................................ Adresse électronique : .................................................................................................................. Adresse du siège social de la coopérative ou union des coopératives : ....................................... Adresse du domicile élu : ............................................................................................................. Inscrite au registre local des coopératives, sous le numéro .......................................................... Affiliée à la CNSS sous le numéro (2) : ........................................................................................... Inscrite à la taxe professionnelle sous le numéro : ....................................................................... Numéro de l’identifiant commun de l’entreprise : ....................................................................... Relevé d’identité bancaire............(postal, bancaire ou à la TGR) (3) </w:t>
      </w:r>
      <w:proofErr w:type="gramStart"/>
      <w:r>
        <w:t>numéro(</w:t>
      </w:r>
      <w:proofErr w:type="gramEnd"/>
      <w:r>
        <w:t xml:space="preserve">4): ........................  </w:t>
      </w:r>
    </w:p>
    <w:p w14:paraId="442A63A4" w14:textId="77777777" w:rsidR="00B561D9" w:rsidRDefault="00B561D9" w:rsidP="00B561D9">
      <w:pPr>
        <w:spacing w:after="5"/>
        <w:ind w:left="360" w:right="58"/>
      </w:pPr>
    </w:p>
    <w:p w14:paraId="293D683D" w14:textId="77777777" w:rsidR="00B561D9" w:rsidRDefault="00B561D9" w:rsidP="00B561D9">
      <w:pPr>
        <w:spacing w:after="5"/>
        <w:ind w:left="360" w:right="58"/>
      </w:pPr>
      <w:r>
        <w:t>En vertu des pouvoirs qui me sont conférés, Déclare sur l’honneur :</w:t>
      </w:r>
    </w:p>
    <w:p w14:paraId="33D4C7F3" w14:textId="77777777" w:rsidR="00B561D9" w:rsidRDefault="00B561D9" w:rsidP="00B561D9">
      <w:pPr>
        <w:spacing w:after="5"/>
        <w:ind w:left="360" w:right="58"/>
      </w:pPr>
      <w:r>
        <w:t xml:space="preserve">1 - que je remplis les conditions prévues à l'article 27 du décret relatif aux marchés publics ; </w:t>
      </w:r>
    </w:p>
    <w:p w14:paraId="05077C50" w14:textId="77777777" w:rsidR="00B561D9" w:rsidRDefault="00B561D9" w:rsidP="00B561D9">
      <w:pPr>
        <w:spacing w:after="5"/>
        <w:ind w:left="360" w:right="58"/>
      </w:pPr>
      <w:r>
        <w:t xml:space="preserve">2 - m'engager à couvrir, dans les conditions fixées dans le cahier des charges, par une police d'assurance, les risques découlant de mon activité professionnelle ; </w:t>
      </w:r>
    </w:p>
    <w:p w14:paraId="0B38C409" w14:textId="77777777" w:rsidR="00B561D9" w:rsidRDefault="00B561D9" w:rsidP="00B561D9">
      <w:pPr>
        <w:spacing w:after="5"/>
        <w:ind w:left="360" w:right="58"/>
      </w:pPr>
      <w:r>
        <w:t xml:space="preserve">3 - m'engage, si j'envisage de recourir à la sous-traitance : </w:t>
      </w:r>
    </w:p>
    <w:p w14:paraId="1BC53EE0" w14:textId="77777777" w:rsidR="00B561D9" w:rsidRDefault="00B561D9" w:rsidP="00B561D9">
      <w:pPr>
        <w:spacing w:after="5"/>
        <w:ind w:left="360" w:right="58"/>
      </w:pPr>
      <w:r>
        <w:t xml:space="preserve">– à veiller à ce que celle-ci ne dépasse pas cinquante pour cent (50%) du montant du marché et qu’elle ne porte pas sur le lot ou le corps d’état principal du marché ; </w:t>
      </w:r>
    </w:p>
    <w:p w14:paraId="7909D44A" w14:textId="77777777" w:rsidR="00B561D9" w:rsidRDefault="00B561D9" w:rsidP="00B561D9">
      <w:pPr>
        <w:spacing w:after="5"/>
        <w:ind w:left="360" w:right="58"/>
      </w:pPr>
      <w:r>
        <w:t xml:space="preserve">– à m’assurer que les sous-traitants auxquels je recours remplissent les conditions prévues à l’article 27 du décret n° 2-22-431 du 8 mars 2023. </w:t>
      </w:r>
    </w:p>
    <w:p w14:paraId="09220E93" w14:textId="77777777" w:rsidR="00B561D9" w:rsidRDefault="00B561D9" w:rsidP="00B561D9">
      <w:pPr>
        <w:spacing w:after="5"/>
        <w:ind w:left="360" w:right="58"/>
      </w:pPr>
      <w:r>
        <w:t xml:space="preserve">4 - atteste que je dispose des autorisations requises pour l’exécution des prestations telles que prévues par la législation et la réglementation en vigueur ; </w:t>
      </w:r>
    </w:p>
    <w:p w14:paraId="7A95E242" w14:textId="77777777" w:rsidR="00B561D9" w:rsidRDefault="00B561D9" w:rsidP="00B561D9">
      <w:pPr>
        <w:spacing w:after="5"/>
        <w:ind w:left="360" w:right="58"/>
      </w:pPr>
      <w:r>
        <w:t>5 - atteste que je ne suis pas en liquidation judiciaire ou redressement judiciaire ;</w:t>
      </w:r>
    </w:p>
    <w:p w14:paraId="6315FB68" w14:textId="77777777" w:rsidR="00B561D9" w:rsidRDefault="00B561D9" w:rsidP="00B561D9">
      <w:pPr>
        <w:spacing w:after="5"/>
        <w:ind w:left="360" w:right="58"/>
      </w:pPr>
      <w:r>
        <w:lastRenderedPageBreak/>
        <w:t xml:space="preserve">6 - étant en redressement judiciaire, j'atteste que je suis autorisé par l'autorité judiciaire Compétente à participer aux appels d’offres ;(6) </w:t>
      </w:r>
    </w:p>
    <w:p w14:paraId="5D5AA151" w14:textId="77777777" w:rsidR="00160074" w:rsidRDefault="00160074" w:rsidP="00B561D9">
      <w:pPr>
        <w:spacing w:after="5"/>
        <w:ind w:left="360" w:right="58"/>
      </w:pPr>
    </w:p>
    <w:p w14:paraId="78EB86C6" w14:textId="77777777" w:rsidR="00160074" w:rsidRDefault="00160074" w:rsidP="00B561D9">
      <w:pPr>
        <w:spacing w:after="5"/>
        <w:ind w:left="360" w:right="58"/>
      </w:pPr>
    </w:p>
    <w:p w14:paraId="7E9E5EC6" w14:textId="77777777" w:rsidR="00160074" w:rsidRDefault="00160074" w:rsidP="00B561D9">
      <w:pPr>
        <w:spacing w:after="5"/>
        <w:ind w:left="360" w:right="58"/>
      </w:pPr>
    </w:p>
    <w:p w14:paraId="1CA6D415" w14:textId="77777777" w:rsidR="00B561D9" w:rsidRDefault="00B561D9" w:rsidP="00B561D9">
      <w:pPr>
        <w:spacing w:after="5"/>
        <w:ind w:left="360" w:right="58"/>
      </w:pPr>
      <w:r>
        <w:t xml:space="preserve">7 - je m’engage à ne pas recourir par moi-même ou par personne interposée à des pratiques de fraude ou de corruption des personnes qui interviennent, à quelque titre que ce soit, dans les procédures de passation, de gestion et d’exécution du marché ; </w:t>
      </w:r>
    </w:p>
    <w:p w14:paraId="4722F0BC" w14:textId="77777777" w:rsidR="00B561D9" w:rsidRDefault="00B561D9" w:rsidP="00B561D9">
      <w:pPr>
        <w:spacing w:after="5"/>
        <w:ind w:left="360" w:right="58"/>
      </w:pPr>
      <w:r>
        <w:t xml:space="preserve">8 - je m’engage à ne pas faire, par moi-même ou par personne interposée, de promesses, de dons ou de présents, en vue d’influer sur la procédure de conclusion du marché et de son exécution ; </w:t>
      </w:r>
    </w:p>
    <w:p w14:paraId="227A4499" w14:textId="77777777" w:rsidR="00B561D9" w:rsidRDefault="00B561D9" w:rsidP="00B561D9">
      <w:pPr>
        <w:spacing w:after="5"/>
        <w:ind w:left="360" w:right="58"/>
      </w:pPr>
      <w:r>
        <w:t xml:space="preserve">9. j'atteste que je ne suis pas en situation de conflit d’intérêts ; </w:t>
      </w:r>
    </w:p>
    <w:p w14:paraId="47A6756D" w14:textId="77777777" w:rsidR="00B561D9" w:rsidRPr="004C17AE" w:rsidRDefault="00B561D9" w:rsidP="00B561D9">
      <w:pPr>
        <w:spacing w:after="5"/>
        <w:ind w:left="360" w:right="58"/>
        <w:rPr>
          <w:b/>
          <w:bCs/>
        </w:rPr>
      </w:pPr>
      <w:r>
        <w:t xml:space="preserve">10 - j'atteste que je n'ai pas participé à la préparation du dossier de l’appel d’offres considéré ; Je certifie l’exactitude des renseignements contenus dans la présente déclaration sur l’honneur et dans les pièces fournies dans mon dossier de candidature, sous peine de l’application des mesures coercitives prévues </w:t>
      </w:r>
      <w:r w:rsidRPr="004C17AE">
        <w:rPr>
          <w:b/>
          <w:bCs/>
        </w:rPr>
        <w:t xml:space="preserve">à l’article 152 du décret n° 2-22-431 du 8 mars 2023. </w:t>
      </w:r>
    </w:p>
    <w:p w14:paraId="57F3BA40" w14:textId="77777777" w:rsidR="00B561D9" w:rsidRDefault="00B561D9" w:rsidP="00B561D9">
      <w:pPr>
        <w:spacing w:after="5"/>
        <w:ind w:left="360" w:right="58"/>
      </w:pPr>
    </w:p>
    <w:p w14:paraId="3C3D196B" w14:textId="77777777" w:rsidR="00B561D9" w:rsidRDefault="00B561D9" w:rsidP="00B561D9">
      <w:pPr>
        <w:spacing w:after="5"/>
        <w:ind w:left="360" w:right="58"/>
      </w:pPr>
      <w:r>
        <w:t xml:space="preserve">Fait </w:t>
      </w:r>
      <w:proofErr w:type="gramStart"/>
      <w:r>
        <w:t>à...</w:t>
      </w:r>
      <w:proofErr w:type="gramEnd"/>
      <w:r>
        <w:t xml:space="preserve">…....., le......…............... </w:t>
      </w:r>
    </w:p>
    <w:p w14:paraId="0F04F47E" w14:textId="77777777" w:rsidR="00B561D9" w:rsidRDefault="00B561D9" w:rsidP="00B561D9">
      <w:pPr>
        <w:spacing w:after="5"/>
        <w:ind w:left="360" w:right="58"/>
      </w:pPr>
      <w:r>
        <w:t xml:space="preserve">Signature et cachet du concurrent </w:t>
      </w:r>
    </w:p>
    <w:p w14:paraId="4C24385A" w14:textId="77777777" w:rsidR="00B561D9" w:rsidRDefault="00B561D9" w:rsidP="00B561D9">
      <w:pPr>
        <w:spacing w:after="5"/>
        <w:ind w:left="360" w:right="58"/>
      </w:pPr>
    </w:p>
    <w:p w14:paraId="24929F7A" w14:textId="77777777" w:rsidR="00B561D9" w:rsidRDefault="00B561D9" w:rsidP="00B561D9">
      <w:pPr>
        <w:spacing w:after="5"/>
        <w:ind w:left="360" w:right="58"/>
      </w:pPr>
    </w:p>
    <w:p w14:paraId="27FCC970" w14:textId="77777777" w:rsidR="00B561D9" w:rsidRDefault="00B561D9" w:rsidP="00B561D9">
      <w:pPr>
        <w:spacing w:after="5"/>
        <w:ind w:left="360" w:right="58"/>
      </w:pPr>
    </w:p>
    <w:p w14:paraId="27C8976B" w14:textId="77777777" w:rsidR="00B561D9" w:rsidRDefault="00B561D9" w:rsidP="00B561D9">
      <w:pPr>
        <w:spacing w:after="5"/>
        <w:ind w:left="360" w:right="58"/>
      </w:pPr>
    </w:p>
    <w:p w14:paraId="5565B385" w14:textId="77777777" w:rsidR="00B561D9" w:rsidRDefault="00B561D9" w:rsidP="00B561D9">
      <w:pPr>
        <w:spacing w:after="5"/>
        <w:ind w:left="360" w:right="58"/>
      </w:pPr>
    </w:p>
    <w:p w14:paraId="39A4D261" w14:textId="77777777" w:rsidR="00B561D9" w:rsidRPr="00702381" w:rsidRDefault="00B561D9" w:rsidP="00B561D9">
      <w:pPr>
        <w:spacing w:after="5"/>
        <w:ind w:left="360" w:right="58"/>
        <w:rPr>
          <w:sz w:val="20"/>
          <w:szCs w:val="20"/>
        </w:rPr>
      </w:pPr>
      <w:r w:rsidRPr="00702381">
        <w:rPr>
          <w:sz w:val="20"/>
          <w:szCs w:val="20"/>
        </w:rPr>
        <w:t xml:space="preserve">(1) En cas de groupement, chacun des membres doit présenter sa propre déclaration sur l'honneur. </w:t>
      </w:r>
    </w:p>
    <w:p w14:paraId="03279DA5" w14:textId="77777777" w:rsidR="00B561D9" w:rsidRPr="00702381" w:rsidRDefault="00B561D9" w:rsidP="00B561D9">
      <w:pPr>
        <w:spacing w:after="5"/>
        <w:ind w:left="360" w:right="58"/>
        <w:rPr>
          <w:sz w:val="20"/>
          <w:szCs w:val="20"/>
        </w:rPr>
      </w:pPr>
      <w:r w:rsidRPr="00702381">
        <w:rPr>
          <w:sz w:val="20"/>
          <w:szCs w:val="20"/>
        </w:rPr>
        <w:t xml:space="preserve">(2) Ou tout autre régime particulier de prévoyance sociale. </w:t>
      </w:r>
    </w:p>
    <w:p w14:paraId="21D78495" w14:textId="77777777" w:rsidR="00B561D9" w:rsidRPr="00702381" w:rsidRDefault="00B561D9" w:rsidP="00B561D9">
      <w:pPr>
        <w:spacing w:after="5"/>
        <w:ind w:left="360" w:right="58"/>
        <w:rPr>
          <w:sz w:val="20"/>
          <w:szCs w:val="20"/>
        </w:rPr>
      </w:pPr>
      <w:r w:rsidRPr="00702381">
        <w:rPr>
          <w:sz w:val="20"/>
          <w:szCs w:val="20"/>
        </w:rPr>
        <w:t xml:space="preserve">(3) Supprimer la mention inutile. </w:t>
      </w:r>
    </w:p>
    <w:p w14:paraId="6406001A" w14:textId="77777777" w:rsidR="00B561D9" w:rsidRPr="00702381" w:rsidRDefault="00B561D9" w:rsidP="00B561D9">
      <w:pPr>
        <w:spacing w:after="5"/>
        <w:ind w:left="360" w:right="58"/>
        <w:rPr>
          <w:sz w:val="20"/>
          <w:szCs w:val="20"/>
        </w:rPr>
      </w:pPr>
      <w:r w:rsidRPr="00702381">
        <w:rPr>
          <w:sz w:val="20"/>
          <w:szCs w:val="20"/>
        </w:rPr>
        <w:t>(4) Le relevé d’identité bancaire (RIB) contient 24 positions.</w:t>
      </w:r>
    </w:p>
    <w:p w14:paraId="553ECA39" w14:textId="77777777" w:rsidR="00B561D9" w:rsidRPr="00702381" w:rsidRDefault="00B561D9" w:rsidP="00B561D9">
      <w:pPr>
        <w:spacing w:after="5"/>
        <w:ind w:left="360" w:right="58"/>
        <w:rPr>
          <w:sz w:val="20"/>
          <w:szCs w:val="20"/>
        </w:rPr>
      </w:pPr>
      <w:r w:rsidRPr="00702381">
        <w:rPr>
          <w:sz w:val="20"/>
          <w:szCs w:val="20"/>
        </w:rPr>
        <w:t xml:space="preserve"> (5) Lorsque l'établissement public est assujetti à cette obligation.</w:t>
      </w:r>
    </w:p>
    <w:p w14:paraId="64E0D24F" w14:textId="77777777" w:rsidR="00B561D9" w:rsidRPr="00702381" w:rsidRDefault="00B561D9" w:rsidP="00B561D9">
      <w:pPr>
        <w:spacing w:after="5"/>
        <w:ind w:left="360" w:right="58"/>
        <w:rPr>
          <w:sz w:val="20"/>
          <w:szCs w:val="20"/>
        </w:rPr>
      </w:pPr>
      <w:r w:rsidRPr="00702381">
        <w:rPr>
          <w:sz w:val="20"/>
          <w:szCs w:val="20"/>
        </w:rPr>
        <w:t xml:space="preserve"> (6) A supprimer, ce paragraphe dans le cas où le concurrent n’est pas en situation de redressement judiciaire.</w:t>
      </w:r>
    </w:p>
    <w:p w14:paraId="1FF1063B" w14:textId="77777777" w:rsidR="00B561D9" w:rsidRDefault="00B561D9" w:rsidP="00B561D9">
      <w:pPr>
        <w:spacing w:after="5"/>
        <w:ind w:left="10" w:right="58" w:hanging="10"/>
        <w:rPr>
          <w:rFonts w:ascii="Times New Roman" w:eastAsia="Times New Roman" w:hAnsi="Times New Roman" w:cs="Times New Roman"/>
          <w:b/>
          <w:color w:val="000000"/>
          <w:sz w:val="24"/>
          <w:lang w:eastAsia="fr-FR"/>
        </w:rPr>
      </w:pPr>
    </w:p>
    <w:p w14:paraId="7C88BDA0" w14:textId="77777777" w:rsidR="00B561D9" w:rsidRDefault="00B561D9" w:rsidP="00B561D9">
      <w:pPr>
        <w:spacing w:after="5"/>
        <w:ind w:left="10" w:right="58" w:hanging="10"/>
        <w:rPr>
          <w:rFonts w:ascii="Times New Roman" w:eastAsia="Times New Roman" w:hAnsi="Times New Roman" w:cs="Times New Roman"/>
          <w:b/>
          <w:color w:val="000000"/>
          <w:sz w:val="24"/>
          <w:lang w:eastAsia="fr-FR"/>
        </w:rPr>
      </w:pPr>
    </w:p>
    <w:p w14:paraId="24DFAC2C" w14:textId="77777777" w:rsidR="00B561D9" w:rsidRDefault="00B561D9" w:rsidP="00B561D9">
      <w:pPr>
        <w:spacing w:after="5"/>
        <w:ind w:left="10" w:right="58" w:hanging="10"/>
        <w:rPr>
          <w:rFonts w:ascii="Times New Roman" w:eastAsia="Times New Roman" w:hAnsi="Times New Roman" w:cs="Times New Roman"/>
          <w:b/>
          <w:color w:val="000000"/>
          <w:sz w:val="24"/>
          <w:lang w:eastAsia="fr-FR"/>
        </w:rPr>
      </w:pPr>
    </w:p>
    <w:p w14:paraId="33DCD001" w14:textId="77777777" w:rsidR="00B561D9" w:rsidRDefault="00B561D9" w:rsidP="00B561D9">
      <w:pPr>
        <w:spacing w:after="5"/>
        <w:ind w:left="10" w:right="58" w:hanging="10"/>
        <w:rPr>
          <w:rFonts w:ascii="Times New Roman" w:eastAsia="Times New Roman" w:hAnsi="Times New Roman" w:cs="Times New Roman"/>
          <w:b/>
          <w:color w:val="000000"/>
          <w:sz w:val="24"/>
          <w:lang w:eastAsia="fr-FR"/>
        </w:rPr>
      </w:pPr>
    </w:p>
    <w:p w14:paraId="39247CCC" w14:textId="77777777" w:rsidR="00B561D9" w:rsidRDefault="00B561D9" w:rsidP="00B561D9">
      <w:pPr>
        <w:spacing w:after="5"/>
        <w:ind w:left="10" w:right="58" w:hanging="10"/>
        <w:rPr>
          <w:rFonts w:ascii="Times New Roman" w:eastAsia="Times New Roman" w:hAnsi="Times New Roman" w:cs="Times New Roman"/>
          <w:b/>
          <w:color w:val="000000"/>
          <w:sz w:val="24"/>
          <w:lang w:eastAsia="fr-FR"/>
        </w:rPr>
      </w:pPr>
    </w:p>
    <w:p w14:paraId="47D46E0F" w14:textId="77777777" w:rsidR="00B561D9" w:rsidRDefault="00B561D9" w:rsidP="00B561D9">
      <w:pPr>
        <w:spacing w:after="5"/>
        <w:ind w:left="10" w:right="58" w:hanging="10"/>
        <w:rPr>
          <w:rFonts w:ascii="Times New Roman" w:eastAsia="Times New Roman" w:hAnsi="Times New Roman" w:cs="Times New Roman"/>
          <w:b/>
          <w:color w:val="000000"/>
          <w:sz w:val="24"/>
          <w:lang w:eastAsia="fr-FR"/>
        </w:rPr>
      </w:pPr>
    </w:p>
    <w:p w14:paraId="3B8F0805" w14:textId="77777777" w:rsidR="00B561D9" w:rsidRDefault="00B561D9" w:rsidP="00B561D9">
      <w:pPr>
        <w:spacing w:after="5"/>
        <w:ind w:left="10" w:right="58" w:hanging="10"/>
        <w:rPr>
          <w:rFonts w:ascii="Times New Roman" w:eastAsia="Times New Roman" w:hAnsi="Times New Roman" w:cs="Times New Roman"/>
          <w:b/>
          <w:color w:val="000000"/>
          <w:sz w:val="24"/>
          <w:lang w:eastAsia="fr-FR"/>
        </w:rPr>
      </w:pPr>
    </w:p>
    <w:p w14:paraId="79338819" w14:textId="77777777" w:rsidR="00B561D9" w:rsidRDefault="00B561D9" w:rsidP="00B561D9">
      <w:pPr>
        <w:spacing w:after="5"/>
        <w:ind w:left="10" w:right="58" w:hanging="10"/>
        <w:rPr>
          <w:rFonts w:ascii="Times New Roman" w:eastAsia="Times New Roman" w:hAnsi="Times New Roman" w:cs="Times New Roman"/>
          <w:b/>
          <w:color w:val="000000"/>
          <w:sz w:val="24"/>
          <w:lang w:eastAsia="fr-FR"/>
        </w:rPr>
      </w:pPr>
    </w:p>
    <w:p w14:paraId="48F91095" w14:textId="77777777" w:rsidR="00B561D9" w:rsidRDefault="00B561D9" w:rsidP="00B561D9">
      <w:pPr>
        <w:spacing w:after="5"/>
        <w:ind w:left="10" w:right="58" w:hanging="10"/>
        <w:rPr>
          <w:rFonts w:ascii="Times New Roman" w:eastAsia="Times New Roman" w:hAnsi="Times New Roman" w:cs="Times New Roman"/>
          <w:b/>
          <w:color w:val="000000"/>
          <w:sz w:val="24"/>
          <w:lang w:eastAsia="fr-FR"/>
        </w:rPr>
      </w:pPr>
    </w:p>
    <w:p w14:paraId="15FDF461" w14:textId="77777777" w:rsidR="00B561D9" w:rsidRDefault="00B561D9" w:rsidP="00B561D9">
      <w:pPr>
        <w:spacing w:after="5"/>
        <w:ind w:left="10" w:right="58" w:hanging="10"/>
        <w:rPr>
          <w:rFonts w:ascii="Times New Roman" w:eastAsia="Times New Roman" w:hAnsi="Times New Roman" w:cs="Times New Roman"/>
          <w:b/>
          <w:color w:val="000000"/>
          <w:sz w:val="24"/>
          <w:lang w:eastAsia="fr-FR"/>
        </w:rPr>
      </w:pPr>
    </w:p>
    <w:p w14:paraId="4A94F552" w14:textId="77777777" w:rsidR="00B561D9" w:rsidRDefault="00B561D9" w:rsidP="00B561D9">
      <w:pPr>
        <w:spacing w:after="5"/>
        <w:ind w:left="10" w:right="58" w:hanging="10"/>
        <w:rPr>
          <w:rFonts w:ascii="Times New Roman" w:eastAsia="Times New Roman" w:hAnsi="Times New Roman" w:cs="Times New Roman"/>
          <w:b/>
          <w:color w:val="000000"/>
          <w:sz w:val="24"/>
          <w:lang w:eastAsia="fr-FR"/>
        </w:rPr>
      </w:pPr>
    </w:p>
    <w:p w14:paraId="4F941A96" w14:textId="77777777" w:rsidR="00B561D9" w:rsidRDefault="00B561D9" w:rsidP="00B561D9">
      <w:pPr>
        <w:spacing w:after="5"/>
        <w:ind w:left="10" w:right="58" w:hanging="10"/>
        <w:rPr>
          <w:rFonts w:ascii="Times New Roman" w:eastAsia="Times New Roman" w:hAnsi="Times New Roman" w:cs="Times New Roman"/>
          <w:b/>
          <w:color w:val="000000"/>
          <w:sz w:val="24"/>
          <w:lang w:eastAsia="fr-FR"/>
        </w:rPr>
      </w:pPr>
    </w:p>
    <w:p w14:paraId="7FCCD77C" w14:textId="77777777" w:rsidR="00B561D9" w:rsidRDefault="00B561D9" w:rsidP="00B561D9">
      <w:pPr>
        <w:spacing w:after="5"/>
        <w:ind w:left="10" w:right="58" w:hanging="10"/>
        <w:rPr>
          <w:rFonts w:ascii="Times New Roman" w:eastAsia="Times New Roman" w:hAnsi="Times New Roman" w:cs="Times New Roman"/>
          <w:b/>
          <w:color w:val="000000"/>
          <w:sz w:val="24"/>
          <w:lang w:eastAsia="fr-FR"/>
        </w:rPr>
      </w:pPr>
    </w:p>
    <w:p w14:paraId="7073BEEF" w14:textId="77777777" w:rsidR="00B561D9" w:rsidRDefault="00B561D9" w:rsidP="00B561D9">
      <w:pPr>
        <w:spacing w:after="5"/>
        <w:ind w:left="10" w:right="58" w:hanging="10"/>
        <w:rPr>
          <w:rFonts w:ascii="Times New Roman" w:eastAsia="Times New Roman" w:hAnsi="Times New Roman" w:cs="Times New Roman"/>
          <w:b/>
          <w:color w:val="000000"/>
          <w:sz w:val="24"/>
          <w:lang w:eastAsia="fr-FR"/>
        </w:rPr>
      </w:pPr>
    </w:p>
    <w:p w14:paraId="2370BFA7" w14:textId="77777777" w:rsidR="00B561D9" w:rsidRDefault="00B561D9" w:rsidP="00B561D9">
      <w:pPr>
        <w:spacing w:after="5"/>
        <w:ind w:left="10" w:right="58" w:hanging="10"/>
        <w:rPr>
          <w:rFonts w:ascii="Times New Roman" w:eastAsia="Times New Roman" w:hAnsi="Times New Roman" w:cs="Times New Roman"/>
          <w:b/>
          <w:color w:val="000000"/>
          <w:sz w:val="24"/>
          <w:lang w:eastAsia="fr-FR"/>
        </w:rPr>
      </w:pPr>
    </w:p>
    <w:p w14:paraId="377521A4" w14:textId="77777777" w:rsidR="00B561D9" w:rsidRDefault="00B561D9" w:rsidP="00B561D9">
      <w:pPr>
        <w:spacing w:after="5"/>
        <w:ind w:left="10" w:right="58" w:hanging="10"/>
        <w:rPr>
          <w:rFonts w:ascii="Times New Roman" w:eastAsia="Times New Roman" w:hAnsi="Times New Roman" w:cs="Times New Roman"/>
          <w:b/>
          <w:color w:val="000000"/>
          <w:sz w:val="24"/>
          <w:lang w:eastAsia="fr-FR"/>
        </w:rPr>
      </w:pPr>
    </w:p>
    <w:p w14:paraId="23985E5B" w14:textId="77777777" w:rsidR="00B561D9" w:rsidRDefault="00B561D9" w:rsidP="00B561D9">
      <w:pPr>
        <w:spacing w:after="5"/>
        <w:ind w:left="10" w:right="58" w:hanging="10"/>
        <w:rPr>
          <w:rFonts w:ascii="Times New Roman" w:eastAsia="Times New Roman" w:hAnsi="Times New Roman" w:cs="Times New Roman"/>
          <w:b/>
          <w:color w:val="000000"/>
          <w:sz w:val="24"/>
          <w:lang w:eastAsia="fr-FR"/>
        </w:rPr>
      </w:pPr>
    </w:p>
    <w:p w14:paraId="2768915E" w14:textId="77777777" w:rsidR="00B561D9" w:rsidRDefault="00B561D9" w:rsidP="00B561D9">
      <w:pPr>
        <w:spacing w:after="5"/>
        <w:ind w:left="10" w:right="58" w:hanging="10"/>
        <w:rPr>
          <w:rFonts w:ascii="Times New Roman" w:eastAsia="Times New Roman" w:hAnsi="Times New Roman" w:cs="Times New Roman"/>
          <w:b/>
          <w:color w:val="000000"/>
          <w:sz w:val="24"/>
          <w:lang w:eastAsia="fr-FR"/>
        </w:rPr>
      </w:pPr>
    </w:p>
    <w:p w14:paraId="719D817C" w14:textId="77777777" w:rsidR="00B561D9" w:rsidRDefault="00B561D9" w:rsidP="00B561D9">
      <w:pPr>
        <w:spacing w:after="5"/>
        <w:ind w:left="10" w:right="58" w:hanging="10"/>
        <w:rPr>
          <w:rFonts w:ascii="Times New Roman" w:eastAsia="Times New Roman" w:hAnsi="Times New Roman" w:cs="Times New Roman"/>
          <w:b/>
          <w:color w:val="000000"/>
          <w:sz w:val="24"/>
          <w:lang w:eastAsia="fr-FR"/>
        </w:rPr>
      </w:pPr>
    </w:p>
    <w:p w14:paraId="427D770B" w14:textId="77777777" w:rsidR="00B561D9" w:rsidRDefault="00B561D9" w:rsidP="00B561D9">
      <w:pPr>
        <w:spacing w:after="5"/>
        <w:ind w:left="10" w:right="58" w:hanging="10"/>
        <w:rPr>
          <w:rFonts w:ascii="Times New Roman" w:eastAsia="Times New Roman" w:hAnsi="Times New Roman" w:cs="Times New Roman"/>
          <w:b/>
          <w:color w:val="000000"/>
          <w:sz w:val="24"/>
          <w:lang w:eastAsia="fr-FR"/>
        </w:rPr>
      </w:pPr>
    </w:p>
    <w:p w14:paraId="624CCAB8" w14:textId="77777777" w:rsidR="00B561D9" w:rsidRDefault="00B561D9" w:rsidP="00B561D9">
      <w:pPr>
        <w:spacing w:after="5"/>
        <w:ind w:left="10" w:right="58" w:hanging="10"/>
        <w:rPr>
          <w:rFonts w:ascii="Times New Roman" w:eastAsia="Times New Roman" w:hAnsi="Times New Roman" w:cs="Times New Roman"/>
          <w:b/>
          <w:color w:val="000000"/>
          <w:sz w:val="24"/>
          <w:lang w:eastAsia="fr-FR"/>
        </w:rPr>
      </w:pPr>
    </w:p>
    <w:p w14:paraId="3709D9FF" w14:textId="77777777" w:rsidR="00B561D9" w:rsidRDefault="00B561D9" w:rsidP="00B561D9">
      <w:pPr>
        <w:spacing w:after="5"/>
        <w:ind w:left="10" w:right="58" w:hanging="10"/>
        <w:rPr>
          <w:rFonts w:ascii="Times New Roman" w:eastAsia="Times New Roman" w:hAnsi="Times New Roman" w:cs="Times New Roman"/>
          <w:b/>
          <w:color w:val="000000"/>
          <w:sz w:val="24"/>
          <w:lang w:eastAsia="fr-FR"/>
        </w:rPr>
      </w:pPr>
    </w:p>
    <w:p w14:paraId="13174BA4" w14:textId="77777777" w:rsidR="00B561D9" w:rsidRDefault="00B561D9" w:rsidP="00B561D9">
      <w:pPr>
        <w:spacing w:after="5"/>
        <w:ind w:left="10" w:right="58" w:hanging="10"/>
        <w:jc w:val="center"/>
      </w:pPr>
      <w:r w:rsidRPr="00015E86">
        <w:rPr>
          <w:b/>
          <w:bCs/>
        </w:rPr>
        <w:t>MODELE D'ACTE D'ENGAGEMENT</w:t>
      </w:r>
      <w:r>
        <w:t xml:space="preserve"> (2) </w:t>
      </w:r>
    </w:p>
    <w:p w14:paraId="7FBD7D5C" w14:textId="77777777" w:rsidR="00B561D9" w:rsidRPr="00477312" w:rsidRDefault="00B561D9" w:rsidP="00B561D9">
      <w:pPr>
        <w:spacing w:after="5"/>
        <w:ind w:left="10" w:right="58" w:hanging="10"/>
        <w:jc w:val="both"/>
        <w:rPr>
          <w:u w:val="single"/>
        </w:rPr>
      </w:pPr>
      <w:r w:rsidRPr="00477312">
        <w:rPr>
          <w:u w:val="single"/>
        </w:rPr>
        <w:t xml:space="preserve">A - Partie réservée à l’Administration : </w:t>
      </w:r>
    </w:p>
    <w:p w14:paraId="6105FCFA" w14:textId="07FD00C4" w:rsidR="00112BBD" w:rsidRDefault="00112BBD" w:rsidP="00112BBD">
      <w:pPr>
        <w:spacing w:after="5"/>
        <w:ind w:left="10" w:right="-142" w:hanging="10"/>
      </w:pPr>
      <w:r>
        <w:t>Appel d'offres ouvert</w:t>
      </w:r>
      <w:r w:rsidRPr="009072A8">
        <w:t xml:space="preserve"> </w:t>
      </w:r>
      <w:r w:rsidRPr="009072A8">
        <w:rPr>
          <w:rFonts w:ascii="Times New Roman" w:hAnsi="Times New Roman" w:cs="Times New Roman"/>
        </w:rPr>
        <w:t xml:space="preserve">simplifié </w:t>
      </w:r>
      <w:r>
        <w:t>à</w:t>
      </w:r>
      <w:r w:rsidRPr="009072A8">
        <w:t xml:space="preserve"> </w:t>
      </w:r>
      <w:r>
        <w:t xml:space="preserve">majoration sur offres des prix </w:t>
      </w:r>
      <w:r w:rsidRPr="00882E25">
        <w:rPr>
          <w:b/>
          <w:bCs/>
        </w:rPr>
        <w:t xml:space="preserve">n° </w:t>
      </w:r>
      <w:r w:rsidR="00F01B08">
        <w:rPr>
          <w:b/>
          <w:bCs/>
        </w:rPr>
        <w:t>41</w:t>
      </w:r>
      <w:r w:rsidRPr="00882E25">
        <w:rPr>
          <w:b/>
          <w:bCs/>
        </w:rPr>
        <w:t xml:space="preserve">/2024 du </w:t>
      </w:r>
      <w:r>
        <w:rPr>
          <w:b/>
          <w:bCs/>
        </w:rPr>
        <w:t>Vendredi 29 Novembre</w:t>
      </w:r>
      <w:r w:rsidRPr="00882E25">
        <w:rPr>
          <w:b/>
          <w:bCs/>
        </w:rPr>
        <w:t xml:space="preserve"> 2024</w:t>
      </w:r>
      <w:r>
        <w:rPr>
          <w:b/>
          <w:bCs/>
        </w:rPr>
        <w:t xml:space="preserve"> à 13h00</w:t>
      </w:r>
    </w:p>
    <w:p w14:paraId="602528B3" w14:textId="27B8C221" w:rsidR="00B561D9" w:rsidRPr="00B561D9" w:rsidRDefault="00B561D9" w:rsidP="00B561D9">
      <w:pPr>
        <w:spacing w:after="205"/>
        <w:ind w:right="141"/>
        <w:jc w:val="both"/>
        <w:rPr>
          <w:rFonts w:ascii="Times New Roman" w:hAnsi="Times New Roman" w:cs="Times New Roman"/>
        </w:rPr>
      </w:pPr>
      <w:r w:rsidRPr="00477312">
        <w:rPr>
          <w:u w:val="single"/>
        </w:rPr>
        <w:t>Objet du marché</w:t>
      </w:r>
      <w:r>
        <w:t xml:space="preserve"> : </w:t>
      </w:r>
      <w:r w:rsidRPr="00B561D9">
        <w:rPr>
          <w:rFonts w:ascii="Times New Roman" w:hAnsi="Times New Roman" w:cs="Times New Roman"/>
          <w:b/>
          <w:bCs/>
        </w:rPr>
        <w:t xml:space="preserve">Prestations de jardinage </w:t>
      </w:r>
      <w:r w:rsidR="00112BBD">
        <w:rPr>
          <w:rFonts w:ascii="Times New Roman" w:hAnsi="Times New Roman" w:cs="Times New Roman"/>
          <w:b/>
          <w:bCs/>
        </w:rPr>
        <w:t>pour</w:t>
      </w:r>
      <w:r w:rsidRPr="00B561D9">
        <w:rPr>
          <w:rFonts w:ascii="Times New Roman" w:hAnsi="Times New Roman" w:cs="Times New Roman"/>
          <w:b/>
          <w:bCs/>
        </w:rPr>
        <w:t xml:space="preserve"> l</w:t>
      </w:r>
      <w:r w:rsidR="00A86580">
        <w:rPr>
          <w:rFonts w:ascii="Times New Roman" w:hAnsi="Times New Roman" w:cs="Times New Roman"/>
          <w:b/>
          <w:bCs/>
        </w:rPr>
        <w:t>’</w:t>
      </w:r>
      <w:r w:rsidR="00A86580">
        <w:rPr>
          <w:rFonts w:ascii="Times New Roman" w:hAnsi="Times New Roman" w:cs="Times New Roman"/>
          <w:b/>
        </w:rPr>
        <w:t xml:space="preserve">Ecole Supérieure de </w:t>
      </w:r>
      <w:r w:rsidR="00112BBD">
        <w:rPr>
          <w:rFonts w:ascii="Times New Roman" w:hAnsi="Times New Roman" w:cs="Times New Roman"/>
          <w:b/>
        </w:rPr>
        <w:t>Technologie</w:t>
      </w:r>
      <w:r w:rsidR="00112BBD">
        <w:rPr>
          <w:rFonts w:ascii="Times New Roman" w:hAnsi="Times New Roman" w:cs="Times New Roman"/>
          <w:b/>
          <w:sz w:val="24"/>
          <w:szCs w:val="24"/>
          <w:lang w:val="fr-BE" w:eastAsia="fr-BE"/>
        </w:rPr>
        <w:t xml:space="preserve"> </w:t>
      </w:r>
      <w:r w:rsidR="00112BBD">
        <w:rPr>
          <w:rFonts w:ascii="Times New Roman" w:hAnsi="Times New Roman" w:cs="Times New Roman"/>
          <w:b/>
          <w:bCs/>
        </w:rPr>
        <w:t>de</w:t>
      </w:r>
      <w:r>
        <w:rPr>
          <w:rFonts w:ascii="Times New Roman" w:hAnsi="Times New Roman" w:cs="Times New Roman"/>
          <w:b/>
          <w:bCs/>
        </w:rPr>
        <w:t xml:space="preserve"> Tétouan -</w:t>
      </w:r>
      <w:r w:rsidRPr="00477312">
        <w:rPr>
          <w:b/>
          <w:bCs/>
        </w:rPr>
        <w:t>En lot unique</w:t>
      </w:r>
      <w:r>
        <w:t xml:space="preserve">. En application des prescriptions de l’article 8, de l’alinéa 1 du paragraphe 1 de l’article 19 et paragraphe 1 de l’article 20 et l'alinéa a du paragraphe 3 de l'article 20 du décret n° 2-22-431 du 15chaabane 1444 (08 mars 2023) relatif aux marchés publics. </w:t>
      </w:r>
    </w:p>
    <w:p w14:paraId="0C973219" w14:textId="77777777" w:rsidR="00B561D9" w:rsidRDefault="00B561D9" w:rsidP="00B561D9">
      <w:pPr>
        <w:spacing w:after="5"/>
        <w:ind w:left="10" w:right="58" w:hanging="10"/>
        <w:jc w:val="both"/>
      </w:pPr>
      <w:r w:rsidRPr="00477312">
        <w:rPr>
          <w:u w:val="single"/>
        </w:rPr>
        <w:t>B - Partie réservée au concurrent agissant à titre individuel</w:t>
      </w:r>
      <w:r>
        <w:t xml:space="preserve"> :</w:t>
      </w:r>
    </w:p>
    <w:p w14:paraId="1F699F1C" w14:textId="77777777" w:rsidR="00B561D9" w:rsidRDefault="00B561D9" w:rsidP="00B561D9">
      <w:pPr>
        <w:pStyle w:val="Paragraphedeliste"/>
        <w:numPr>
          <w:ilvl w:val="0"/>
          <w:numId w:val="20"/>
        </w:numPr>
        <w:tabs>
          <w:tab w:val="left" w:pos="284"/>
        </w:tabs>
        <w:spacing w:after="5"/>
        <w:ind w:right="58" w:hanging="720"/>
        <w:jc w:val="both"/>
      </w:pPr>
      <w:r>
        <w:t xml:space="preserve">Pour les personnes physiques:(1) </w:t>
      </w:r>
    </w:p>
    <w:p w14:paraId="3209A73A" w14:textId="77777777" w:rsidR="00B561D9" w:rsidRDefault="00B561D9" w:rsidP="00B561D9">
      <w:pPr>
        <w:spacing w:after="5"/>
        <w:ind w:right="58"/>
        <w:jc w:val="both"/>
      </w:pPr>
      <w:r>
        <w:t>Je soussigné………………</w:t>
      </w:r>
      <w:proofErr w:type="gramStart"/>
      <w:r>
        <w:t>…(</w:t>
      </w:r>
      <w:proofErr w:type="gramEnd"/>
      <w:r>
        <w:t>prénom, nom et qualité), agissant en mon nom personnel et pour mon propre compte, Adresse du domicile élu: .........................................................................................</w:t>
      </w:r>
    </w:p>
    <w:p w14:paraId="37611C6F" w14:textId="77777777" w:rsidR="00B561D9" w:rsidRDefault="00B561D9" w:rsidP="00B561D9">
      <w:pPr>
        <w:spacing w:after="5"/>
        <w:ind w:right="58"/>
        <w:jc w:val="both"/>
      </w:pPr>
      <w:r>
        <w:t xml:space="preserve">Affilié à (2)...........sous le numéro: ................................................................................................. </w:t>
      </w:r>
    </w:p>
    <w:p w14:paraId="238CA94A" w14:textId="77777777" w:rsidR="00B561D9" w:rsidRDefault="00B561D9" w:rsidP="00B561D9">
      <w:pPr>
        <w:spacing w:after="5"/>
        <w:ind w:right="58"/>
        <w:jc w:val="both"/>
      </w:pPr>
      <w:r>
        <w:t>Inscrit au registre du commerce de…</w:t>
      </w:r>
      <w:proofErr w:type="gramStart"/>
      <w:r>
        <w:t>…….</w:t>
      </w:r>
      <w:proofErr w:type="gramEnd"/>
      <w:r>
        <w:t xml:space="preserve">.(localité) sous le numéro ......................................... </w:t>
      </w:r>
    </w:p>
    <w:p w14:paraId="664742FD" w14:textId="77777777" w:rsidR="00B561D9" w:rsidRDefault="00B561D9" w:rsidP="00B561D9">
      <w:pPr>
        <w:spacing w:after="5"/>
        <w:ind w:right="58"/>
        <w:jc w:val="both"/>
      </w:pPr>
      <w:r>
        <w:t xml:space="preserve">Inscrite à la taxe professionnelle sous le numéro: ....................................................................... Numéro de l’identifiant commun de l’entreprise: ................................................................... </w:t>
      </w:r>
    </w:p>
    <w:p w14:paraId="56E1CC36" w14:textId="77777777" w:rsidR="00B561D9" w:rsidRDefault="00B561D9" w:rsidP="00B561D9">
      <w:pPr>
        <w:spacing w:after="5"/>
        <w:ind w:right="58"/>
        <w:jc w:val="both"/>
      </w:pPr>
      <w:r>
        <w:t xml:space="preserve">En vertu des pouvoirs qui me sont conférés; </w:t>
      </w:r>
    </w:p>
    <w:p w14:paraId="2F640777" w14:textId="77777777" w:rsidR="00B561D9" w:rsidRDefault="00B561D9" w:rsidP="00B561D9">
      <w:pPr>
        <w:pStyle w:val="Paragraphedeliste"/>
        <w:numPr>
          <w:ilvl w:val="0"/>
          <w:numId w:val="20"/>
        </w:numPr>
        <w:tabs>
          <w:tab w:val="left" w:pos="142"/>
          <w:tab w:val="left" w:pos="284"/>
        </w:tabs>
        <w:spacing w:after="5"/>
        <w:ind w:right="58" w:hanging="720"/>
        <w:jc w:val="both"/>
      </w:pPr>
      <w:r>
        <w:t xml:space="preserve">Pour les personnes morales:(1) </w:t>
      </w:r>
    </w:p>
    <w:p w14:paraId="2B7F1D86" w14:textId="77777777" w:rsidR="00B561D9" w:rsidRDefault="00B561D9" w:rsidP="00B561D9">
      <w:pPr>
        <w:spacing w:after="5"/>
        <w:ind w:right="58"/>
        <w:jc w:val="both"/>
      </w:pPr>
      <w:r>
        <w:t>Je soussigné………………</w:t>
      </w:r>
      <w:proofErr w:type="gramStart"/>
      <w:r>
        <w:t>…(</w:t>
      </w:r>
      <w:proofErr w:type="gramEnd"/>
      <w:r>
        <w:t xml:space="preserve">prénom, nom et qualité) </w:t>
      </w:r>
    </w:p>
    <w:p w14:paraId="469C677C" w14:textId="77777777" w:rsidR="00B561D9" w:rsidRDefault="00B561D9" w:rsidP="00B561D9">
      <w:pPr>
        <w:spacing w:after="5"/>
        <w:ind w:right="58"/>
        <w:jc w:val="both"/>
      </w:pPr>
      <w:proofErr w:type="gramStart"/>
      <w:r>
        <w:t>agissant</w:t>
      </w:r>
      <w:proofErr w:type="gramEnd"/>
      <w:r>
        <w:t xml:space="preserve"> au nom et pour le compte de………….(raison sociale et forme juridique), </w:t>
      </w:r>
    </w:p>
    <w:p w14:paraId="793AD6A9" w14:textId="77777777" w:rsidR="00B561D9" w:rsidRDefault="00B561D9" w:rsidP="00B561D9">
      <w:pPr>
        <w:spacing w:after="5"/>
        <w:ind w:right="58"/>
        <w:jc w:val="both"/>
      </w:pPr>
      <w:proofErr w:type="gramStart"/>
      <w:r>
        <w:t>au</w:t>
      </w:r>
      <w:proofErr w:type="gramEnd"/>
      <w:r>
        <w:t xml:space="preserve"> capital social de………………. </w:t>
      </w:r>
    </w:p>
    <w:p w14:paraId="614A10B2" w14:textId="77777777" w:rsidR="00B561D9" w:rsidRDefault="00B561D9" w:rsidP="00B561D9">
      <w:pPr>
        <w:spacing w:after="5"/>
        <w:ind w:right="58"/>
        <w:jc w:val="both"/>
      </w:pPr>
      <w:r>
        <w:t>Adresse du siège social de la société : .......................................................................................... Adresse du domicile élu : .............................................................................................................</w:t>
      </w:r>
    </w:p>
    <w:p w14:paraId="716F6DE1" w14:textId="77777777" w:rsidR="00B561D9" w:rsidRDefault="00B561D9" w:rsidP="00B561D9">
      <w:pPr>
        <w:spacing w:after="5"/>
        <w:ind w:right="58"/>
        <w:jc w:val="both"/>
      </w:pPr>
      <w:r>
        <w:t>Affiliée à (2)...........sous le numéro: ............................................................................................... Inscrite au registre du commerce……</w:t>
      </w:r>
      <w:proofErr w:type="gramStart"/>
      <w:r>
        <w:t>…….</w:t>
      </w:r>
      <w:proofErr w:type="gramEnd"/>
      <w:r>
        <w:t xml:space="preserve">(localité) sous le numéro: ....................................... </w:t>
      </w:r>
    </w:p>
    <w:p w14:paraId="5AD73C2F" w14:textId="77777777" w:rsidR="00B561D9" w:rsidRDefault="00B561D9" w:rsidP="00B561D9">
      <w:pPr>
        <w:spacing w:after="5"/>
        <w:ind w:right="58"/>
        <w:jc w:val="both"/>
      </w:pPr>
      <w:r>
        <w:t xml:space="preserve">Inscrite à la taxe professionnelle sous le numéro : ....................................................................... Numéro de l’identifiant commun de l’entreprise : ................................................................... </w:t>
      </w:r>
    </w:p>
    <w:p w14:paraId="0E2CC333" w14:textId="77777777" w:rsidR="00B561D9" w:rsidRDefault="00B561D9" w:rsidP="00B561D9">
      <w:pPr>
        <w:spacing w:after="5"/>
        <w:ind w:right="58"/>
        <w:jc w:val="both"/>
      </w:pPr>
      <w:r>
        <w:t xml:space="preserve">En vertu des pouvoirs qui me sont conférés ; </w:t>
      </w:r>
    </w:p>
    <w:p w14:paraId="6649331F" w14:textId="77777777" w:rsidR="00B561D9" w:rsidRDefault="00B561D9" w:rsidP="00B561D9">
      <w:pPr>
        <w:spacing w:after="5"/>
        <w:ind w:right="58"/>
        <w:jc w:val="both"/>
      </w:pPr>
      <w:r>
        <w:t xml:space="preserve">C - </w:t>
      </w:r>
      <w:r w:rsidRPr="00477312">
        <w:rPr>
          <w:u w:val="single"/>
        </w:rPr>
        <w:t>Partie réservée aux concurrents membres d'un groupement</w:t>
      </w:r>
      <w:r>
        <w:t xml:space="preserve"> : </w:t>
      </w:r>
    </w:p>
    <w:p w14:paraId="213B23ED" w14:textId="77777777" w:rsidR="00B561D9" w:rsidRDefault="00B561D9" w:rsidP="00B561D9">
      <w:pPr>
        <w:spacing w:after="5"/>
        <w:ind w:right="58"/>
        <w:jc w:val="both"/>
      </w:pPr>
      <w:r>
        <w:t xml:space="preserve">Nous soussignés:(3) </w:t>
      </w:r>
    </w:p>
    <w:p w14:paraId="74DDF1A4" w14:textId="77777777" w:rsidR="00B561D9" w:rsidRDefault="00B561D9" w:rsidP="00B561D9">
      <w:pPr>
        <w:spacing w:after="5"/>
        <w:ind w:right="58"/>
        <w:jc w:val="both"/>
      </w:pPr>
      <w:r>
        <w:t xml:space="preserve">– Membre n° 1: ............................................................................................................................ </w:t>
      </w:r>
    </w:p>
    <w:p w14:paraId="018C29C7" w14:textId="77777777" w:rsidR="00B561D9" w:rsidRDefault="00B561D9" w:rsidP="00B561D9">
      <w:pPr>
        <w:spacing w:after="5"/>
        <w:ind w:right="58"/>
        <w:jc w:val="both"/>
      </w:pPr>
      <w:r>
        <w:t xml:space="preserve">– Membre n° 2: ............................................................................................................................ </w:t>
      </w:r>
    </w:p>
    <w:p w14:paraId="792B5AE1" w14:textId="77777777" w:rsidR="00B561D9" w:rsidRDefault="00B561D9" w:rsidP="00B561D9">
      <w:pPr>
        <w:spacing w:after="5"/>
        <w:ind w:right="58"/>
        <w:jc w:val="both"/>
      </w:pPr>
      <w:r>
        <w:t xml:space="preserve">– Membre n° n: ............................................................................................................................ </w:t>
      </w:r>
    </w:p>
    <w:p w14:paraId="0F4A74A9" w14:textId="77777777" w:rsidR="00B561D9" w:rsidRDefault="00B561D9" w:rsidP="00B561D9">
      <w:pPr>
        <w:spacing w:after="5"/>
        <w:ind w:right="58"/>
        <w:jc w:val="both"/>
      </w:pPr>
      <w:r>
        <w:t>En vertu des pouvoirs qui nous sont conférés, nous nous obligeons conjointement/solidairement (choisir la mention adéquate) et désignons..................(prénoms, noms et qualité) en tant que mandataire du groupement ;</w:t>
      </w:r>
    </w:p>
    <w:p w14:paraId="366A2D45" w14:textId="77777777" w:rsidR="00B561D9" w:rsidRDefault="00B561D9" w:rsidP="00B561D9">
      <w:pPr>
        <w:spacing w:after="5"/>
        <w:ind w:right="58"/>
        <w:jc w:val="both"/>
      </w:pPr>
      <w:r>
        <w:t xml:space="preserve">D </w:t>
      </w:r>
      <w:r w:rsidRPr="00B75872">
        <w:rPr>
          <w:u w:val="single"/>
        </w:rPr>
        <w:t>- Partie commune à tous les concurrents</w:t>
      </w:r>
      <w:r>
        <w:t xml:space="preserve"> : </w:t>
      </w:r>
    </w:p>
    <w:p w14:paraId="22577A8C" w14:textId="77777777" w:rsidR="00B561D9" w:rsidRDefault="00B561D9" w:rsidP="00B561D9">
      <w:pPr>
        <w:spacing w:after="5"/>
        <w:ind w:right="58"/>
        <w:jc w:val="both"/>
      </w:pPr>
      <w:r>
        <w:t xml:space="preserve">Après avoir pris connaissance du dossier d'appel d'offres, concernant les prestations précisées en objet de la partie A ci-dessus. </w:t>
      </w:r>
    </w:p>
    <w:p w14:paraId="11051578" w14:textId="77777777" w:rsidR="00B561D9" w:rsidRDefault="00B561D9" w:rsidP="00B561D9">
      <w:pPr>
        <w:spacing w:after="5"/>
        <w:ind w:right="58"/>
        <w:jc w:val="both"/>
      </w:pPr>
      <w:r>
        <w:t xml:space="preserve">Après avoir apprécié à mon (notre) point de vue et sous ma (notre) responsabilité la nature et les difficultés que comportent ces prestations : </w:t>
      </w:r>
    </w:p>
    <w:p w14:paraId="0B155073" w14:textId="77777777" w:rsidR="00B561D9" w:rsidRDefault="00B561D9" w:rsidP="00B561D9">
      <w:pPr>
        <w:spacing w:after="5"/>
        <w:ind w:right="58"/>
        <w:jc w:val="both"/>
      </w:pPr>
      <w:r>
        <w:lastRenderedPageBreak/>
        <w:t xml:space="preserve">1) Remets (remettons), revêtu de ma (nos) signature (s) un bordereau de prix, un détail estimatif et/ou la décomposition du montant global) établi (s) conformément aux modèles figurant au dossier d'appel d'offres ; </w:t>
      </w:r>
    </w:p>
    <w:p w14:paraId="4BBBF390" w14:textId="77777777" w:rsidR="00B561D9" w:rsidRDefault="00B561D9" w:rsidP="00B561D9">
      <w:pPr>
        <w:spacing w:after="5"/>
        <w:ind w:right="58"/>
        <w:jc w:val="both"/>
      </w:pPr>
      <w:r>
        <w:t>2) m'engage (nous nous engageons) à exécuter lesdites prestations conformément au Cahier des Prescriptions Spéciales et moyennant les prix que j'ai (nous avons) établi moi-même (Nous-mêmes), lesquels font ressortir :</w:t>
      </w:r>
    </w:p>
    <w:p w14:paraId="047BC677" w14:textId="77777777" w:rsidR="00B561D9" w:rsidRDefault="00B561D9" w:rsidP="00B561D9">
      <w:pPr>
        <w:spacing w:after="5"/>
        <w:ind w:right="58"/>
        <w:jc w:val="both"/>
      </w:pPr>
    </w:p>
    <w:p w14:paraId="1B796CF8" w14:textId="77777777" w:rsidR="00B561D9" w:rsidRDefault="00B561D9" w:rsidP="00B561D9">
      <w:pPr>
        <w:spacing w:after="5"/>
        <w:ind w:right="58"/>
        <w:jc w:val="both"/>
      </w:pPr>
    </w:p>
    <w:p w14:paraId="1C56203E" w14:textId="77777777" w:rsidR="00B561D9" w:rsidRDefault="00B561D9" w:rsidP="00B561D9">
      <w:pPr>
        <w:spacing w:after="5"/>
        <w:ind w:right="58"/>
        <w:jc w:val="both"/>
      </w:pPr>
      <w:r>
        <w:t xml:space="preserve"> </w:t>
      </w:r>
    </w:p>
    <w:p w14:paraId="2F1F9C34" w14:textId="77777777" w:rsidR="00B561D9" w:rsidRDefault="00B561D9" w:rsidP="00B561D9">
      <w:pPr>
        <w:spacing w:after="5"/>
        <w:ind w:right="58"/>
        <w:jc w:val="both"/>
      </w:pPr>
      <w:r>
        <w:t xml:space="preserve">Lorsque le marché est en lot unique : </w:t>
      </w:r>
    </w:p>
    <w:p w14:paraId="6AB83AC6" w14:textId="77777777" w:rsidR="00C90F4F" w:rsidRDefault="00B561D9" w:rsidP="00C90F4F">
      <w:pPr>
        <w:spacing w:after="5"/>
        <w:ind w:right="58"/>
        <w:jc w:val="both"/>
      </w:pPr>
      <w:r>
        <w:t>– Montant hors TVA: .......................................................... (</w:t>
      </w:r>
      <w:proofErr w:type="gramStart"/>
      <w:r>
        <w:t>en</w:t>
      </w:r>
      <w:proofErr w:type="gramEnd"/>
      <w:r>
        <w:t xml:space="preserve"> lettres et en chiffres)</w:t>
      </w:r>
    </w:p>
    <w:p w14:paraId="38B3AD80" w14:textId="77777777" w:rsidR="00B561D9" w:rsidRDefault="00B561D9" w:rsidP="00C90F4F">
      <w:pPr>
        <w:spacing w:after="5"/>
        <w:ind w:right="58"/>
        <w:jc w:val="both"/>
      </w:pPr>
      <w:r>
        <w:t xml:space="preserve">– Taux de la TVA: ............................................................... (en pourcentage) </w:t>
      </w:r>
    </w:p>
    <w:p w14:paraId="6013CCBB" w14:textId="77777777" w:rsidR="00B561D9" w:rsidRDefault="00B561D9" w:rsidP="00B561D9">
      <w:pPr>
        <w:spacing w:after="5"/>
        <w:ind w:right="58"/>
        <w:jc w:val="both"/>
      </w:pPr>
      <w:r>
        <w:t xml:space="preserve">– Montant de la TVA: ......................................................... (en lettres et en chiffres) </w:t>
      </w:r>
    </w:p>
    <w:p w14:paraId="72A21BD7" w14:textId="77777777" w:rsidR="00B561D9" w:rsidRDefault="00B561D9" w:rsidP="00B561D9">
      <w:pPr>
        <w:spacing w:after="5"/>
        <w:ind w:right="58"/>
        <w:jc w:val="both"/>
      </w:pPr>
      <w:r>
        <w:t>– Montant TVA comprise: .................................................. (</w:t>
      </w:r>
      <w:proofErr w:type="gramStart"/>
      <w:r>
        <w:t>en</w:t>
      </w:r>
      <w:proofErr w:type="gramEnd"/>
      <w:r>
        <w:t xml:space="preserve"> lettres et en chiffres) </w:t>
      </w:r>
    </w:p>
    <w:p w14:paraId="5012F540" w14:textId="77777777" w:rsidR="00B561D9" w:rsidRDefault="00B561D9" w:rsidP="00B561D9">
      <w:pPr>
        <w:spacing w:after="5"/>
        <w:ind w:right="58"/>
        <w:jc w:val="both"/>
      </w:pPr>
      <w:r>
        <w:t>– Taux de la majoration : .................................................................... (</w:t>
      </w:r>
      <w:proofErr w:type="gramStart"/>
      <w:r>
        <w:t>en</w:t>
      </w:r>
      <w:proofErr w:type="gramEnd"/>
      <w:r>
        <w:t xml:space="preserve"> pourcentage) </w:t>
      </w:r>
    </w:p>
    <w:p w14:paraId="025772B1" w14:textId="77777777" w:rsidR="00B561D9" w:rsidRDefault="00B561D9" w:rsidP="00B561D9">
      <w:pPr>
        <w:spacing w:after="5"/>
        <w:ind w:right="58"/>
        <w:jc w:val="both"/>
      </w:pPr>
      <w:r>
        <w:t>– Montant total toutes taxes comprises après majoration : ………..... (</w:t>
      </w:r>
      <w:proofErr w:type="gramStart"/>
      <w:r>
        <w:t>en</w:t>
      </w:r>
      <w:proofErr w:type="gramEnd"/>
      <w:r>
        <w:t xml:space="preserve"> lettres et en chiffres) </w:t>
      </w:r>
    </w:p>
    <w:p w14:paraId="6FD7ACFD" w14:textId="77777777" w:rsidR="00B561D9" w:rsidRDefault="00B561D9" w:rsidP="00B561D9">
      <w:pPr>
        <w:spacing w:after="5"/>
        <w:ind w:right="58"/>
        <w:jc w:val="both"/>
      </w:pPr>
      <w:r>
        <w:t xml:space="preserve">Lorsque le marché est conclu avec un groupement: </w:t>
      </w:r>
    </w:p>
    <w:p w14:paraId="40146B0F" w14:textId="77777777" w:rsidR="00B561D9" w:rsidRDefault="00B561D9" w:rsidP="00B561D9">
      <w:pPr>
        <w:spacing w:after="5"/>
        <w:ind w:right="58"/>
        <w:jc w:val="both"/>
      </w:pPr>
      <w:r>
        <w:t>– Part revenant au membre n° 1: ......................................... (</w:t>
      </w:r>
      <w:proofErr w:type="gramStart"/>
      <w:r>
        <w:t>en</w:t>
      </w:r>
      <w:proofErr w:type="gramEnd"/>
      <w:r>
        <w:t xml:space="preserve"> lettres et en chiffres) </w:t>
      </w:r>
    </w:p>
    <w:p w14:paraId="6A5C06AC" w14:textId="77777777" w:rsidR="00B561D9" w:rsidRDefault="00B561D9" w:rsidP="00B561D9">
      <w:pPr>
        <w:spacing w:after="5"/>
        <w:ind w:right="58"/>
        <w:jc w:val="both"/>
      </w:pPr>
      <w:r>
        <w:t>– Part revenant au membre n° 2: ......................................... (</w:t>
      </w:r>
      <w:proofErr w:type="gramStart"/>
      <w:r>
        <w:t>en</w:t>
      </w:r>
      <w:proofErr w:type="gramEnd"/>
      <w:r>
        <w:t xml:space="preserve"> lettres et en chiffres) </w:t>
      </w:r>
    </w:p>
    <w:p w14:paraId="6778E7B9" w14:textId="77777777" w:rsidR="00B561D9" w:rsidRDefault="00B561D9" w:rsidP="00B561D9">
      <w:pPr>
        <w:spacing w:after="5"/>
        <w:ind w:right="58"/>
        <w:jc w:val="both"/>
      </w:pPr>
      <w:r>
        <w:t>– Part revenant au membre n° n: ......................................... (</w:t>
      </w:r>
      <w:proofErr w:type="gramStart"/>
      <w:r>
        <w:t>en</w:t>
      </w:r>
      <w:proofErr w:type="gramEnd"/>
      <w:r>
        <w:t xml:space="preserve"> lettres et en chiffres) </w:t>
      </w:r>
    </w:p>
    <w:p w14:paraId="245E8BFC" w14:textId="77777777" w:rsidR="00B561D9" w:rsidRDefault="00A86580" w:rsidP="00B561D9">
      <w:pPr>
        <w:spacing w:after="5"/>
        <w:ind w:right="58"/>
        <w:jc w:val="both"/>
      </w:pPr>
      <w:r>
        <w:t>L’</w:t>
      </w:r>
      <w:r>
        <w:rPr>
          <w:rFonts w:ascii="Times New Roman" w:hAnsi="Times New Roman" w:cs="Times New Roman"/>
          <w:b/>
        </w:rPr>
        <w:t xml:space="preserve">Ecole </w:t>
      </w:r>
      <w:r w:rsidR="00B561D9">
        <w:t xml:space="preserve">se libère des sommes dues par elle en faisant donner crédit au compte.........................(postal, bancaire ou à la TGR) (4) ouvert au nom de ..............................................(titulaire du marché) à…......…(localité) sous le relevé d'identification bancaire numéro..............(5) </w:t>
      </w:r>
    </w:p>
    <w:p w14:paraId="5A2D0BFA" w14:textId="77777777" w:rsidR="00B561D9" w:rsidRDefault="00B561D9" w:rsidP="00B561D9">
      <w:pPr>
        <w:spacing w:after="5"/>
        <w:ind w:right="58"/>
        <w:jc w:val="both"/>
      </w:pPr>
    </w:p>
    <w:p w14:paraId="0D314FF6" w14:textId="77777777" w:rsidR="00B561D9" w:rsidRDefault="00B561D9" w:rsidP="00B561D9">
      <w:pPr>
        <w:spacing w:after="5"/>
        <w:ind w:right="58"/>
        <w:jc w:val="both"/>
      </w:pPr>
      <w:r>
        <w:t xml:space="preserve">Fait à....................., le.................... </w:t>
      </w:r>
    </w:p>
    <w:p w14:paraId="37D5578D" w14:textId="77777777" w:rsidR="00B561D9" w:rsidRDefault="00B561D9" w:rsidP="00B561D9">
      <w:pPr>
        <w:spacing w:after="5"/>
        <w:ind w:right="58"/>
        <w:jc w:val="both"/>
      </w:pPr>
      <w:r>
        <w:t>Signature et cachet du concurrent</w:t>
      </w:r>
    </w:p>
    <w:p w14:paraId="0E8C8522" w14:textId="77777777" w:rsidR="00B561D9" w:rsidRDefault="00B561D9" w:rsidP="00B561D9">
      <w:pPr>
        <w:spacing w:after="5"/>
        <w:ind w:right="58"/>
        <w:jc w:val="both"/>
      </w:pPr>
    </w:p>
    <w:p w14:paraId="3FDC12B6" w14:textId="77777777" w:rsidR="00B561D9" w:rsidRDefault="00B561D9" w:rsidP="00B561D9">
      <w:pPr>
        <w:spacing w:after="5"/>
        <w:ind w:right="58"/>
        <w:jc w:val="both"/>
      </w:pPr>
    </w:p>
    <w:p w14:paraId="78C6B425" w14:textId="77777777" w:rsidR="00B561D9" w:rsidRDefault="00B561D9" w:rsidP="00B561D9">
      <w:pPr>
        <w:spacing w:after="5"/>
        <w:ind w:right="58"/>
        <w:jc w:val="both"/>
      </w:pPr>
    </w:p>
    <w:p w14:paraId="79F9DC16" w14:textId="77777777" w:rsidR="00B561D9" w:rsidRPr="00702381" w:rsidRDefault="00B561D9" w:rsidP="00B561D9">
      <w:pPr>
        <w:spacing w:after="5"/>
        <w:ind w:right="58"/>
        <w:jc w:val="both"/>
        <w:rPr>
          <w:sz w:val="20"/>
          <w:szCs w:val="20"/>
        </w:rPr>
      </w:pPr>
    </w:p>
    <w:p w14:paraId="017D2085" w14:textId="77777777" w:rsidR="00B561D9" w:rsidRPr="00702381" w:rsidRDefault="00B561D9" w:rsidP="00B561D9">
      <w:pPr>
        <w:spacing w:after="5"/>
        <w:ind w:right="58"/>
        <w:jc w:val="both"/>
        <w:rPr>
          <w:sz w:val="20"/>
          <w:szCs w:val="20"/>
        </w:rPr>
      </w:pPr>
      <w:r w:rsidRPr="00702381">
        <w:rPr>
          <w:sz w:val="20"/>
          <w:szCs w:val="20"/>
        </w:rPr>
        <w:t xml:space="preserve"> (1) Ces mentions ne concernent que les personnes assujetties à ces obligations. </w:t>
      </w:r>
    </w:p>
    <w:p w14:paraId="385550C7" w14:textId="77777777" w:rsidR="00B561D9" w:rsidRPr="00702381" w:rsidRDefault="00B561D9" w:rsidP="00B561D9">
      <w:pPr>
        <w:spacing w:after="5"/>
        <w:ind w:right="58"/>
        <w:jc w:val="both"/>
        <w:rPr>
          <w:sz w:val="20"/>
          <w:szCs w:val="20"/>
        </w:rPr>
      </w:pPr>
      <w:r w:rsidRPr="00702381">
        <w:rPr>
          <w:sz w:val="20"/>
          <w:szCs w:val="20"/>
        </w:rPr>
        <w:t xml:space="preserve">(2) Indiquer la CNSS ou tout autre régime particulier de prévoyance sociale. </w:t>
      </w:r>
    </w:p>
    <w:p w14:paraId="3C08C08E" w14:textId="77777777" w:rsidR="00B561D9" w:rsidRPr="00702381" w:rsidRDefault="00B561D9" w:rsidP="00B561D9">
      <w:pPr>
        <w:spacing w:after="5"/>
        <w:ind w:right="58"/>
        <w:jc w:val="both"/>
        <w:rPr>
          <w:sz w:val="20"/>
          <w:szCs w:val="20"/>
        </w:rPr>
      </w:pPr>
      <w:r w:rsidRPr="00702381">
        <w:rPr>
          <w:sz w:val="20"/>
          <w:szCs w:val="20"/>
        </w:rPr>
        <w:t xml:space="preserve">(3) Indiquer les mêmes informations prévues au a) ou b) ci-dessus, selon le cas. </w:t>
      </w:r>
    </w:p>
    <w:p w14:paraId="36CFD9DC" w14:textId="77777777" w:rsidR="00B561D9" w:rsidRPr="00702381" w:rsidRDefault="00B561D9" w:rsidP="00B561D9">
      <w:pPr>
        <w:spacing w:after="5"/>
        <w:ind w:right="58"/>
        <w:jc w:val="both"/>
        <w:rPr>
          <w:sz w:val="20"/>
          <w:szCs w:val="20"/>
        </w:rPr>
      </w:pPr>
      <w:r w:rsidRPr="00702381">
        <w:rPr>
          <w:sz w:val="20"/>
          <w:szCs w:val="20"/>
        </w:rPr>
        <w:t>(4) Supprimer la mention inutile</w:t>
      </w:r>
    </w:p>
    <w:p w14:paraId="5EE59154" w14:textId="77777777" w:rsidR="00B561D9" w:rsidRPr="00702381" w:rsidRDefault="00B561D9" w:rsidP="00B561D9">
      <w:pPr>
        <w:spacing w:after="5"/>
        <w:ind w:right="58"/>
        <w:jc w:val="both"/>
        <w:rPr>
          <w:sz w:val="20"/>
          <w:szCs w:val="20"/>
        </w:rPr>
      </w:pPr>
      <w:r w:rsidRPr="00702381">
        <w:rPr>
          <w:sz w:val="20"/>
          <w:szCs w:val="20"/>
        </w:rPr>
        <w:t xml:space="preserve"> (5) Le relevé d’identité bancaire (RIB) contient 24 positions.</w:t>
      </w:r>
    </w:p>
    <w:p w14:paraId="28053D80" w14:textId="77777777" w:rsidR="00B561D9" w:rsidRDefault="00B561D9" w:rsidP="00B561D9">
      <w:pPr>
        <w:spacing w:after="5"/>
        <w:ind w:left="10" w:right="58" w:hanging="10"/>
        <w:jc w:val="both"/>
        <w:rPr>
          <w:rFonts w:ascii="Times New Roman" w:eastAsia="Times New Roman" w:hAnsi="Times New Roman" w:cs="Times New Roman"/>
          <w:b/>
          <w:color w:val="000000"/>
          <w:sz w:val="24"/>
          <w:lang w:eastAsia="fr-FR"/>
        </w:rPr>
      </w:pPr>
    </w:p>
    <w:p w14:paraId="6C15263F" w14:textId="77777777" w:rsidR="00B561D9" w:rsidRDefault="00B561D9" w:rsidP="00B561D9">
      <w:pPr>
        <w:spacing w:after="5"/>
        <w:ind w:left="10" w:right="58" w:hanging="10"/>
        <w:jc w:val="both"/>
        <w:rPr>
          <w:rFonts w:ascii="Times New Roman" w:eastAsia="Times New Roman" w:hAnsi="Times New Roman" w:cs="Times New Roman"/>
          <w:b/>
          <w:color w:val="000000"/>
          <w:sz w:val="24"/>
          <w:lang w:eastAsia="fr-FR"/>
        </w:rPr>
      </w:pPr>
    </w:p>
    <w:p w14:paraId="02693B6C" w14:textId="77777777" w:rsidR="00B561D9" w:rsidRDefault="00B561D9" w:rsidP="00B561D9">
      <w:pPr>
        <w:spacing w:after="5"/>
        <w:ind w:left="10" w:right="58" w:hanging="10"/>
        <w:jc w:val="both"/>
        <w:rPr>
          <w:rFonts w:ascii="Times New Roman" w:eastAsia="Times New Roman" w:hAnsi="Times New Roman" w:cs="Times New Roman"/>
          <w:b/>
          <w:color w:val="000000"/>
          <w:sz w:val="24"/>
          <w:lang w:eastAsia="fr-FR"/>
        </w:rPr>
      </w:pPr>
    </w:p>
    <w:p w14:paraId="1A194D84" w14:textId="77777777" w:rsidR="00B561D9" w:rsidRDefault="00B561D9" w:rsidP="00B561D9">
      <w:pPr>
        <w:spacing w:after="5"/>
        <w:ind w:left="10" w:right="58" w:hanging="10"/>
        <w:jc w:val="both"/>
        <w:rPr>
          <w:rFonts w:ascii="Times New Roman" w:eastAsia="Times New Roman" w:hAnsi="Times New Roman" w:cs="Times New Roman"/>
          <w:b/>
          <w:color w:val="000000"/>
          <w:sz w:val="24"/>
          <w:lang w:eastAsia="fr-FR"/>
        </w:rPr>
      </w:pPr>
    </w:p>
    <w:p w14:paraId="57BF8C08" w14:textId="77777777" w:rsidR="00B561D9" w:rsidRDefault="00B561D9" w:rsidP="00B561D9">
      <w:pPr>
        <w:spacing w:after="5"/>
        <w:ind w:left="10" w:right="58" w:hanging="10"/>
        <w:jc w:val="both"/>
        <w:rPr>
          <w:rFonts w:ascii="Times New Roman" w:eastAsia="Times New Roman" w:hAnsi="Times New Roman" w:cs="Times New Roman"/>
          <w:b/>
          <w:color w:val="000000"/>
          <w:sz w:val="24"/>
          <w:lang w:eastAsia="fr-FR"/>
        </w:rPr>
      </w:pPr>
    </w:p>
    <w:p w14:paraId="6A6BFFE5" w14:textId="77777777" w:rsidR="00B561D9" w:rsidRDefault="00B561D9" w:rsidP="00B561D9">
      <w:pPr>
        <w:spacing w:after="5"/>
        <w:ind w:left="10" w:right="58" w:hanging="10"/>
        <w:jc w:val="both"/>
        <w:rPr>
          <w:rFonts w:ascii="Times New Roman" w:eastAsia="Times New Roman" w:hAnsi="Times New Roman" w:cs="Times New Roman"/>
          <w:b/>
          <w:color w:val="000000"/>
          <w:sz w:val="24"/>
          <w:lang w:eastAsia="fr-FR"/>
        </w:rPr>
      </w:pPr>
    </w:p>
    <w:p w14:paraId="4C44F119" w14:textId="77777777" w:rsidR="00B561D9" w:rsidRDefault="00B561D9" w:rsidP="00B561D9">
      <w:pPr>
        <w:spacing w:after="5"/>
        <w:ind w:left="10" w:right="58" w:hanging="10"/>
        <w:jc w:val="both"/>
        <w:rPr>
          <w:rFonts w:ascii="Times New Roman" w:eastAsia="Times New Roman" w:hAnsi="Times New Roman" w:cs="Times New Roman"/>
          <w:b/>
          <w:color w:val="000000"/>
          <w:sz w:val="24"/>
          <w:lang w:eastAsia="fr-FR"/>
        </w:rPr>
      </w:pPr>
    </w:p>
    <w:p w14:paraId="0BE21E0F" w14:textId="77777777" w:rsidR="00B561D9" w:rsidRDefault="00B561D9" w:rsidP="00B561D9">
      <w:pPr>
        <w:spacing w:after="5"/>
        <w:ind w:left="10" w:right="58" w:hanging="10"/>
        <w:jc w:val="both"/>
        <w:rPr>
          <w:rFonts w:ascii="Times New Roman" w:eastAsia="Times New Roman" w:hAnsi="Times New Roman" w:cs="Times New Roman"/>
          <w:b/>
          <w:color w:val="000000"/>
          <w:sz w:val="24"/>
          <w:lang w:eastAsia="fr-FR"/>
        </w:rPr>
      </w:pPr>
    </w:p>
    <w:p w14:paraId="7CA7CDFB" w14:textId="77777777" w:rsidR="00B561D9" w:rsidRDefault="00B561D9" w:rsidP="00B561D9">
      <w:pPr>
        <w:spacing w:after="5"/>
        <w:ind w:left="10" w:right="58" w:hanging="10"/>
        <w:jc w:val="both"/>
        <w:rPr>
          <w:rFonts w:ascii="Times New Roman" w:eastAsia="Times New Roman" w:hAnsi="Times New Roman" w:cs="Times New Roman"/>
          <w:b/>
          <w:color w:val="000000"/>
          <w:sz w:val="24"/>
          <w:lang w:eastAsia="fr-FR"/>
        </w:rPr>
      </w:pPr>
    </w:p>
    <w:p w14:paraId="4C9620A7" w14:textId="77777777" w:rsidR="00B561D9" w:rsidRDefault="00B561D9" w:rsidP="00B561D9">
      <w:pPr>
        <w:spacing w:after="5"/>
        <w:ind w:left="10" w:right="58" w:hanging="10"/>
        <w:jc w:val="both"/>
        <w:rPr>
          <w:rFonts w:ascii="Times New Roman" w:eastAsia="Times New Roman" w:hAnsi="Times New Roman" w:cs="Times New Roman"/>
          <w:b/>
          <w:color w:val="000000"/>
          <w:sz w:val="24"/>
          <w:lang w:eastAsia="fr-FR"/>
        </w:rPr>
      </w:pPr>
    </w:p>
    <w:p w14:paraId="366F73EC" w14:textId="77777777" w:rsidR="00B561D9" w:rsidRDefault="00B561D9" w:rsidP="00B561D9">
      <w:pPr>
        <w:spacing w:after="5"/>
        <w:ind w:left="10" w:right="58" w:hanging="10"/>
        <w:jc w:val="both"/>
        <w:rPr>
          <w:rFonts w:ascii="Times New Roman" w:eastAsia="Times New Roman" w:hAnsi="Times New Roman" w:cs="Times New Roman"/>
          <w:b/>
          <w:color w:val="000000"/>
          <w:sz w:val="24"/>
          <w:lang w:eastAsia="fr-FR"/>
        </w:rPr>
      </w:pPr>
    </w:p>
    <w:p w14:paraId="6CBEE29F" w14:textId="77777777" w:rsidR="00B561D9" w:rsidRDefault="00B561D9" w:rsidP="00B561D9">
      <w:pPr>
        <w:spacing w:after="5"/>
        <w:ind w:left="10" w:right="58" w:hanging="10"/>
        <w:jc w:val="both"/>
        <w:rPr>
          <w:rFonts w:ascii="Times New Roman" w:eastAsia="Times New Roman" w:hAnsi="Times New Roman" w:cs="Times New Roman"/>
          <w:b/>
          <w:color w:val="000000"/>
          <w:sz w:val="24"/>
          <w:lang w:eastAsia="fr-FR"/>
        </w:rPr>
      </w:pPr>
    </w:p>
    <w:p w14:paraId="7208EF4F" w14:textId="77777777" w:rsidR="00B561D9" w:rsidRDefault="00B561D9" w:rsidP="00B561D9">
      <w:pPr>
        <w:spacing w:after="5"/>
        <w:ind w:left="10" w:right="58" w:hanging="10"/>
        <w:jc w:val="both"/>
        <w:rPr>
          <w:rFonts w:ascii="Times New Roman" w:eastAsia="Times New Roman" w:hAnsi="Times New Roman" w:cs="Times New Roman"/>
          <w:b/>
          <w:color w:val="000000"/>
          <w:sz w:val="24"/>
          <w:lang w:eastAsia="fr-FR"/>
        </w:rPr>
      </w:pPr>
    </w:p>
    <w:p w14:paraId="5BD1AC26" w14:textId="77777777" w:rsidR="00B561D9" w:rsidRDefault="00B561D9" w:rsidP="00B561D9">
      <w:pPr>
        <w:spacing w:after="5"/>
        <w:ind w:left="10" w:right="58" w:hanging="10"/>
        <w:jc w:val="both"/>
        <w:rPr>
          <w:rFonts w:ascii="Times New Roman" w:eastAsia="Times New Roman" w:hAnsi="Times New Roman" w:cs="Times New Roman"/>
          <w:b/>
          <w:color w:val="000000"/>
          <w:sz w:val="24"/>
          <w:lang w:eastAsia="fr-FR"/>
        </w:rPr>
      </w:pPr>
    </w:p>
    <w:p w14:paraId="15C610CA" w14:textId="77777777" w:rsidR="00B561D9" w:rsidRDefault="00B561D9" w:rsidP="00B561D9">
      <w:pPr>
        <w:spacing w:after="5"/>
        <w:ind w:left="10" w:right="58" w:hanging="10"/>
        <w:jc w:val="both"/>
        <w:rPr>
          <w:rFonts w:ascii="Times New Roman" w:eastAsia="Times New Roman" w:hAnsi="Times New Roman" w:cs="Times New Roman"/>
          <w:b/>
          <w:color w:val="000000"/>
          <w:sz w:val="24"/>
          <w:lang w:eastAsia="fr-FR"/>
        </w:rPr>
      </w:pPr>
    </w:p>
    <w:p w14:paraId="6A7EC6D5" w14:textId="77777777" w:rsidR="00B561D9" w:rsidRDefault="00B561D9" w:rsidP="00B561D9">
      <w:pPr>
        <w:spacing w:after="5"/>
        <w:ind w:left="10" w:right="58" w:hanging="10"/>
        <w:jc w:val="both"/>
        <w:rPr>
          <w:rFonts w:ascii="Times New Roman" w:eastAsia="Times New Roman" w:hAnsi="Times New Roman" w:cs="Times New Roman"/>
          <w:b/>
          <w:color w:val="000000"/>
          <w:sz w:val="24"/>
          <w:lang w:eastAsia="fr-FR"/>
        </w:rPr>
      </w:pPr>
    </w:p>
    <w:p w14:paraId="1C9ED517" w14:textId="77777777" w:rsidR="00B561D9" w:rsidRDefault="00B561D9" w:rsidP="00B561D9">
      <w:pPr>
        <w:spacing w:after="5"/>
        <w:ind w:left="10" w:right="58" w:hanging="10"/>
        <w:jc w:val="both"/>
        <w:rPr>
          <w:rFonts w:ascii="Times New Roman" w:eastAsia="Times New Roman" w:hAnsi="Times New Roman" w:cs="Times New Roman"/>
          <w:b/>
          <w:color w:val="000000"/>
          <w:sz w:val="24"/>
          <w:lang w:eastAsia="fr-FR"/>
        </w:rPr>
      </w:pPr>
    </w:p>
    <w:p w14:paraId="14618290" w14:textId="77777777" w:rsidR="00B561D9" w:rsidRDefault="00B561D9" w:rsidP="00B561D9">
      <w:pPr>
        <w:spacing w:after="5"/>
        <w:ind w:left="10" w:right="58" w:hanging="10"/>
        <w:jc w:val="both"/>
        <w:rPr>
          <w:rFonts w:ascii="Times New Roman" w:eastAsia="Times New Roman" w:hAnsi="Times New Roman" w:cs="Times New Roman"/>
          <w:b/>
          <w:color w:val="000000"/>
          <w:sz w:val="24"/>
          <w:lang w:eastAsia="fr-FR"/>
        </w:rPr>
      </w:pPr>
    </w:p>
    <w:p w14:paraId="7BDA926B" w14:textId="77777777" w:rsidR="00B561D9" w:rsidRDefault="00B561D9" w:rsidP="00B561D9">
      <w:pPr>
        <w:spacing w:after="5"/>
        <w:ind w:left="10" w:right="58" w:hanging="10"/>
        <w:jc w:val="both"/>
        <w:rPr>
          <w:rFonts w:ascii="Times New Roman" w:eastAsia="Times New Roman" w:hAnsi="Times New Roman" w:cs="Times New Roman"/>
          <w:b/>
          <w:color w:val="000000"/>
          <w:sz w:val="24"/>
          <w:lang w:eastAsia="fr-FR"/>
        </w:rPr>
      </w:pPr>
    </w:p>
    <w:p w14:paraId="0B301759" w14:textId="77777777" w:rsidR="00B561D9" w:rsidRDefault="00B561D9" w:rsidP="00B561D9">
      <w:pPr>
        <w:spacing w:after="5"/>
        <w:ind w:left="10" w:right="58" w:hanging="10"/>
        <w:jc w:val="both"/>
        <w:rPr>
          <w:rFonts w:ascii="Times New Roman" w:eastAsia="Times New Roman" w:hAnsi="Times New Roman" w:cs="Times New Roman"/>
          <w:b/>
          <w:color w:val="000000"/>
          <w:sz w:val="24"/>
          <w:lang w:eastAsia="fr-FR"/>
        </w:rPr>
      </w:pPr>
    </w:p>
    <w:p w14:paraId="4EFC6A34" w14:textId="77777777" w:rsidR="00B561D9" w:rsidRDefault="00B561D9" w:rsidP="00B561D9">
      <w:pPr>
        <w:spacing w:after="5"/>
        <w:ind w:left="10" w:right="58" w:hanging="10"/>
        <w:jc w:val="both"/>
        <w:rPr>
          <w:rFonts w:ascii="Times New Roman" w:eastAsia="Times New Roman" w:hAnsi="Times New Roman" w:cs="Times New Roman"/>
          <w:b/>
          <w:color w:val="000000"/>
          <w:sz w:val="24"/>
          <w:lang w:eastAsia="fr-FR"/>
        </w:rPr>
      </w:pPr>
    </w:p>
    <w:p w14:paraId="4483218F" w14:textId="77777777" w:rsidR="00B561D9" w:rsidRDefault="005A6259" w:rsidP="005A6259">
      <w:pPr>
        <w:spacing w:after="5"/>
        <w:ind w:left="10" w:right="58" w:hanging="10"/>
        <w:jc w:val="center"/>
        <w:rPr>
          <w:rFonts w:ascii="Times New Roman" w:eastAsia="Times New Roman" w:hAnsi="Times New Roman" w:cs="Times New Roman"/>
          <w:b/>
          <w:color w:val="000000"/>
          <w:sz w:val="24"/>
          <w:lang w:eastAsia="fr-FR"/>
        </w:rPr>
      </w:pPr>
      <w:r>
        <w:rPr>
          <w:rFonts w:ascii="Times New Roman" w:eastAsia="Times New Roman" w:hAnsi="Times New Roman" w:cs="Times New Roman"/>
          <w:b/>
          <w:color w:val="000000"/>
          <w:sz w:val="24"/>
          <w:lang w:eastAsia="fr-FR"/>
        </w:rPr>
        <w:t xml:space="preserve">APPEL D’OFFRES </w:t>
      </w:r>
      <w:r w:rsidR="00B561D9">
        <w:rPr>
          <w:rFonts w:ascii="Times New Roman" w:eastAsia="Times New Roman" w:hAnsi="Times New Roman" w:cs="Times New Roman"/>
          <w:b/>
          <w:color w:val="000000"/>
          <w:sz w:val="24"/>
          <w:lang w:eastAsia="fr-FR"/>
        </w:rPr>
        <w:t xml:space="preserve">OUVERTS SIMPLIFIE A MAJORATION </w:t>
      </w:r>
    </w:p>
    <w:p w14:paraId="75AB4E87" w14:textId="6CCACF70" w:rsidR="005A6259" w:rsidRPr="00C45DA3" w:rsidRDefault="00B561D9" w:rsidP="00DE74DA">
      <w:pPr>
        <w:spacing w:after="5"/>
        <w:ind w:left="10" w:right="58" w:hanging="10"/>
        <w:jc w:val="center"/>
        <w:rPr>
          <w:rFonts w:ascii="Times New Roman" w:eastAsia="Times New Roman" w:hAnsi="Times New Roman" w:cs="Times New Roman"/>
          <w:color w:val="000000"/>
          <w:sz w:val="24"/>
          <w:lang w:eastAsia="fr-FR"/>
        </w:rPr>
      </w:pPr>
      <w:r>
        <w:rPr>
          <w:rFonts w:ascii="Times New Roman" w:eastAsia="Times New Roman" w:hAnsi="Times New Roman" w:cs="Times New Roman"/>
          <w:b/>
          <w:color w:val="000000"/>
          <w:sz w:val="24"/>
          <w:lang w:eastAsia="fr-FR"/>
        </w:rPr>
        <w:t xml:space="preserve">SUR OFFRES DES </w:t>
      </w:r>
      <w:r w:rsidR="00112BBD">
        <w:rPr>
          <w:rFonts w:ascii="Times New Roman" w:eastAsia="Times New Roman" w:hAnsi="Times New Roman" w:cs="Times New Roman"/>
          <w:b/>
          <w:color w:val="000000"/>
          <w:sz w:val="24"/>
          <w:lang w:eastAsia="fr-FR"/>
        </w:rPr>
        <w:t xml:space="preserve">PRIX </w:t>
      </w:r>
      <w:r w:rsidR="00112BBD" w:rsidRPr="00C45DA3">
        <w:rPr>
          <w:rFonts w:ascii="Times New Roman" w:eastAsia="Times New Roman" w:hAnsi="Times New Roman" w:cs="Times New Roman"/>
          <w:b/>
          <w:color w:val="000000"/>
          <w:sz w:val="24"/>
          <w:lang w:eastAsia="fr-FR"/>
        </w:rPr>
        <w:t>N</w:t>
      </w:r>
      <w:r w:rsidR="005A6259" w:rsidRPr="00C45DA3">
        <w:rPr>
          <w:rFonts w:ascii="Times New Roman" w:eastAsia="Times New Roman" w:hAnsi="Times New Roman" w:cs="Times New Roman"/>
          <w:b/>
          <w:color w:val="000000"/>
          <w:sz w:val="24"/>
          <w:lang w:eastAsia="fr-FR"/>
        </w:rPr>
        <w:t>° :</w:t>
      </w:r>
      <w:r w:rsidR="00DE74DA">
        <w:rPr>
          <w:rFonts w:ascii="Times New Roman" w:eastAsia="Times New Roman" w:hAnsi="Times New Roman" w:cs="Times New Roman"/>
          <w:b/>
          <w:color w:val="000000"/>
          <w:sz w:val="24"/>
          <w:lang w:eastAsia="fr-FR"/>
        </w:rPr>
        <w:t xml:space="preserve"> </w:t>
      </w:r>
      <w:r w:rsidR="00112BBD">
        <w:rPr>
          <w:rFonts w:ascii="Times New Roman" w:eastAsia="Times New Roman" w:hAnsi="Times New Roman" w:cs="Times New Roman"/>
          <w:b/>
          <w:color w:val="000000"/>
          <w:sz w:val="24"/>
          <w:lang w:eastAsia="fr-FR"/>
        </w:rPr>
        <w:t>41</w:t>
      </w:r>
      <w:r w:rsidR="005A6259">
        <w:rPr>
          <w:rFonts w:ascii="Times New Roman" w:eastAsia="Times New Roman" w:hAnsi="Times New Roman" w:cs="Times New Roman"/>
          <w:b/>
          <w:color w:val="000000"/>
          <w:sz w:val="24"/>
          <w:lang w:eastAsia="fr-FR"/>
        </w:rPr>
        <w:t>/2024</w:t>
      </w:r>
    </w:p>
    <w:p w14:paraId="47F07A3E" w14:textId="77777777" w:rsidR="005A6259" w:rsidRDefault="005A6259" w:rsidP="005A6259">
      <w:pPr>
        <w:spacing w:after="0" w:line="360" w:lineRule="auto"/>
        <w:ind w:right="340" w:hanging="11"/>
        <w:jc w:val="center"/>
        <w:rPr>
          <w:rFonts w:ascii="Times New Roman" w:eastAsia="Times New Roman" w:hAnsi="Times New Roman" w:cs="Times New Roman"/>
          <w:b/>
          <w:color w:val="000000"/>
          <w:sz w:val="24"/>
          <w:lang w:eastAsia="fr-FR"/>
        </w:rPr>
      </w:pPr>
    </w:p>
    <w:p w14:paraId="47821DE8" w14:textId="6BE5ED9E" w:rsidR="005A6259" w:rsidRPr="00112BBD" w:rsidRDefault="005A6259" w:rsidP="00112BBD">
      <w:pPr>
        <w:spacing w:after="0" w:line="360" w:lineRule="auto"/>
        <w:ind w:right="340" w:hanging="11"/>
        <w:jc w:val="center"/>
        <w:rPr>
          <w:rFonts w:ascii="Times New Roman" w:eastAsia="Times New Roman" w:hAnsi="Times New Roman" w:cs="Times New Roman"/>
          <w:b/>
          <w:color w:val="000000"/>
          <w:sz w:val="24"/>
          <w:lang w:eastAsia="fr-FR"/>
        </w:rPr>
      </w:pPr>
      <w:r>
        <w:rPr>
          <w:rFonts w:ascii="Times New Roman" w:eastAsia="Times New Roman" w:hAnsi="Times New Roman" w:cs="Times New Roman"/>
          <w:b/>
          <w:color w:val="000000"/>
          <w:sz w:val="24"/>
          <w:lang w:eastAsia="fr-FR"/>
        </w:rPr>
        <w:t xml:space="preserve">Relatif aux </w:t>
      </w:r>
      <w:r w:rsidRPr="00112BBD">
        <w:rPr>
          <w:rFonts w:ascii="Times New Roman" w:eastAsia="Times New Roman" w:hAnsi="Times New Roman" w:cs="Times New Roman"/>
          <w:b/>
          <w:color w:val="000000"/>
          <w:sz w:val="24"/>
          <w:lang w:eastAsia="fr-FR"/>
        </w:rPr>
        <w:t>Prestations</w:t>
      </w:r>
      <w:r w:rsidRPr="00C45DA3">
        <w:rPr>
          <w:rFonts w:ascii="Times New Roman" w:eastAsia="Times New Roman" w:hAnsi="Times New Roman" w:cs="Times New Roman"/>
          <w:b/>
          <w:color w:val="000000"/>
          <w:sz w:val="24"/>
          <w:lang w:eastAsia="fr-FR"/>
        </w:rPr>
        <w:t xml:space="preserve"> de </w:t>
      </w:r>
      <w:r w:rsidR="00E4312A">
        <w:rPr>
          <w:rFonts w:ascii="Times New Roman" w:eastAsia="Times New Roman" w:hAnsi="Times New Roman" w:cs="Times New Roman"/>
          <w:b/>
          <w:color w:val="000000"/>
          <w:sz w:val="24"/>
          <w:lang w:eastAsia="fr-FR"/>
        </w:rPr>
        <w:t>Jardinage</w:t>
      </w:r>
      <w:r w:rsidR="00112BBD">
        <w:rPr>
          <w:rFonts w:ascii="Times New Roman" w:eastAsia="Times New Roman" w:hAnsi="Times New Roman" w:cs="Times New Roman"/>
          <w:b/>
          <w:color w:val="000000"/>
          <w:sz w:val="24"/>
          <w:lang w:eastAsia="fr-FR"/>
        </w:rPr>
        <w:t xml:space="preserve"> pour</w:t>
      </w:r>
      <w:r w:rsidRPr="00C45DA3">
        <w:rPr>
          <w:rFonts w:ascii="Times New Roman" w:eastAsia="Times New Roman" w:hAnsi="Times New Roman" w:cs="Times New Roman"/>
          <w:b/>
          <w:color w:val="000000"/>
          <w:sz w:val="24"/>
          <w:lang w:eastAsia="fr-FR"/>
        </w:rPr>
        <w:t xml:space="preserve"> </w:t>
      </w:r>
      <w:r w:rsidR="00A86580">
        <w:rPr>
          <w:rFonts w:ascii="Times New Roman" w:eastAsia="Times New Roman" w:hAnsi="Times New Roman" w:cs="Times New Roman"/>
          <w:b/>
          <w:color w:val="000000"/>
          <w:sz w:val="24"/>
          <w:lang w:eastAsia="fr-FR"/>
        </w:rPr>
        <w:t>l’</w:t>
      </w:r>
      <w:r w:rsidR="00112BBD" w:rsidRPr="00112BBD">
        <w:rPr>
          <w:rFonts w:ascii="Times New Roman" w:eastAsia="Times New Roman" w:hAnsi="Times New Roman" w:cs="Times New Roman"/>
          <w:b/>
          <w:color w:val="000000"/>
          <w:sz w:val="24"/>
          <w:lang w:eastAsia="fr-FR"/>
        </w:rPr>
        <w:t>École</w:t>
      </w:r>
      <w:r w:rsidR="00A86580" w:rsidRPr="00112BBD">
        <w:rPr>
          <w:rFonts w:ascii="Times New Roman" w:eastAsia="Times New Roman" w:hAnsi="Times New Roman" w:cs="Times New Roman"/>
          <w:b/>
          <w:color w:val="000000"/>
          <w:sz w:val="24"/>
          <w:lang w:eastAsia="fr-FR"/>
        </w:rPr>
        <w:t xml:space="preserve"> Supérieure de </w:t>
      </w:r>
      <w:r w:rsidR="00112BBD" w:rsidRPr="00112BBD">
        <w:rPr>
          <w:rFonts w:ascii="Times New Roman" w:eastAsia="Times New Roman" w:hAnsi="Times New Roman" w:cs="Times New Roman"/>
          <w:b/>
          <w:color w:val="000000"/>
          <w:sz w:val="24"/>
          <w:lang w:eastAsia="fr-FR"/>
        </w:rPr>
        <w:t xml:space="preserve">Technologie </w:t>
      </w:r>
      <w:r w:rsidR="00112BBD" w:rsidRPr="00C45DA3">
        <w:rPr>
          <w:rFonts w:ascii="Times New Roman" w:eastAsia="Times New Roman" w:hAnsi="Times New Roman" w:cs="Times New Roman"/>
          <w:b/>
          <w:color w:val="000000"/>
          <w:sz w:val="24"/>
          <w:lang w:eastAsia="fr-FR"/>
        </w:rPr>
        <w:t>de</w:t>
      </w:r>
      <w:r w:rsidRPr="00C45DA3">
        <w:rPr>
          <w:rFonts w:ascii="Times New Roman" w:eastAsia="Times New Roman" w:hAnsi="Times New Roman" w:cs="Times New Roman"/>
          <w:b/>
          <w:color w:val="000000"/>
          <w:sz w:val="24"/>
          <w:lang w:eastAsia="fr-FR"/>
        </w:rPr>
        <w:t xml:space="preserve"> Tétouan en lot unique</w:t>
      </w:r>
    </w:p>
    <w:p w14:paraId="65C21BBB" w14:textId="77777777" w:rsidR="005A6259" w:rsidRDefault="005A6259" w:rsidP="005A6259">
      <w:pPr>
        <w:spacing w:after="0" w:line="360" w:lineRule="auto"/>
        <w:ind w:left="269" w:right="345"/>
        <w:rPr>
          <w:rFonts w:ascii="Times New Roman" w:eastAsia="Times New Roman" w:hAnsi="Times New Roman" w:cs="Times New Roman"/>
          <w:color w:val="000000"/>
          <w:sz w:val="24"/>
          <w:lang w:eastAsia="fr-FR"/>
        </w:rPr>
      </w:pPr>
    </w:p>
    <w:p w14:paraId="62AEB597" w14:textId="77777777" w:rsidR="005A6259" w:rsidRDefault="005A6259" w:rsidP="00160074">
      <w:pPr>
        <w:spacing w:after="0" w:line="360" w:lineRule="auto"/>
        <w:ind w:left="269" w:right="345"/>
        <w:jc w:val="both"/>
        <w:rPr>
          <w:rFonts w:ascii="Times New Roman" w:hAnsi="Times New Roman" w:cs="Times New Roman"/>
          <w:b/>
        </w:rPr>
      </w:pPr>
      <w:r w:rsidRPr="00752647">
        <w:rPr>
          <w:rFonts w:ascii="Times New Roman" w:hAnsi="Times New Roman" w:cs="Times New Roman"/>
          <w:b/>
        </w:rPr>
        <w:t xml:space="preserve">Passé en application des Articles </w:t>
      </w:r>
      <w:r w:rsidRPr="00DE74DA">
        <w:rPr>
          <w:rFonts w:ascii="Times New Roman" w:hAnsi="Times New Roman" w:cs="Times New Roman"/>
          <w:b/>
        </w:rPr>
        <w:t xml:space="preserve">19 alinéa3 et 20 alinéa 1&amp;3-b du Décret n°2-22-431 relatif aux marchés publics du 15 </w:t>
      </w:r>
      <w:proofErr w:type="spellStart"/>
      <w:r w:rsidRPr="00DE74DA">
        <w:rPr>
          <w:rFonts w:ascii="Times New Roman" w:hAnsi="Times New Roman" w:cs="Times New Roman"/>
          <w:b/>
        </w:rPr>
        <w:t>chaabane</w:t>
      </w:r>
      <w:proofErr w:type="spellEnd"/>
      <w:r w:rsidRPr="00DE74DA">
        <w:rPr>
          <w:rFonts w:ascii="Times New Roman" w:hAnsi="Times New Roman" w:cs="Times New Roman"/>
          <w:b/>
        </w:rPr>
        <w:t xml:space="preserve"> 1444 (8 mars 2023)</w:t>
      </w:r>
      <w:r w:rsidRPr="00DE74DA">
        <w:rPr>
          <w:rFonts w:ascii="Consolas" w:eastAsia="Consolas" w:hAnsi="Consolas" w:cs="Consolas"/>
          <w:b/>
          <w:sz w:val="20"/>
        </w:rPr>
        <w:t xml:space="preserve"> </w:t>
      </w:r>
      <w:r w:rsidRPr="00DE74DA">
        <w:rPr>
          <w:rFonts w:ascii="Times New Roman" w:hAnsi="Times New Roman" w:cs="Times New Roman"/>
          <w:b/>
        </w:rPr>
        <w:t xml:space="preserve">et </w:t>
      </w:r>
      <w:proofErr w:type="spellStart"/>
      <w:r w:rsidR="00E4312A" w:rsidRPr="00DE74DA">
        <w:rPr>
          <w:rFonts w:ascii="Times New Roman" w:hAnsi="Times New Roman" w:cs="Times New Roman"/>
          <w:b/>
        </w:rPr>
        <w:t>et</w:t>
      </w:r>
      <w:proofErr w:type="spellEnd"/>
      <w:r w:rsidR="00E4312A" w:rsidRPr="00DE74DA">
        <w:rPr>
          <w:rFonts w:ascii="Times New Roman" w:hAnsi="Times New Roman" w:cs="Times New Roman"/>
          <w:b/>
        </w:rPr>
        <w:t xml:space="preserve"> Décret </w:t>
      </w:r>
      <w:r w:rsidR="00E4312A" w:rsidRPr="00765739">
        <w:rPr>
          <w:rFonts w:ascii="Times New Roman" w:hAnsi="Times New Roman" w:cs="Times New Roman"/>
          <w:b/>
        </w:rPr>
        <w:t xml:space="preserve">N° 2-14-394 du 6 </w:t>
      </w:r>
      <w:proofErr w:type="spellStart"/>
      <w:r w:rsidR="00E4312A" w:rsidRPr="00765739">
        <w:rPr>
          <w:rFonts w:ascii="Times New Roman" w:hAnsi="Times New Roman" w:cs="Times New Roman"/>
          <w:b/>
        </w:rPr>
        <w:t>Chaâbane</w:t>
      </w:r>
      <w:proofErr w:type="spellEnd"/>
      <w:r w:rsidR="00E4312A" w:rsidRPr="00765739">
        <w:rPr>
          <w:rFonts w:ascii="Times New Roman" w:hAnsi="Times New Roman" w:cs="Times New Roman"/>
          <w:b/>
        </w:rPr>
        <w:t xml:space="preserve"> 1437 (13 Mai 2016) approuvant le CCAG-T,</w:t>
      </w:r>
      <w:r w:rsidR="00E4312A">
        <w:rPr>
          <w:rFonts w:ascii="Times New Roman" w:hAnsi="Times New Roman" w:cs="Times New Roman"/>
          <w:b/>
        </w:rPr>
        <w:t xml:space="preserve">     </w:t>
      </w:r>
      <w:r w:rsidR="00E4312A" w:rsidRPr="00765739">
        <w:rPr>
          <w:rFonts w:ascii="Times New Roman" w:hAnsi="Times New Roman" w:cs="Times New Roman"/>
          <w:b/>
        </w:rPr>
        <w:t>B.O N° 6470 du 02-06-2016.</w:t>
      </w:r>
    </w:p>
    <w:tbl>
      <w:tblPr>
        <w:tblStyle w:val="TableGrid1"/>
        <w:tblpPr w:leftFromText="141" w:rightFromText="141" w:vertAnchor="text" w:horzAnchor="margin" w:tblpX="-431" w:tblpY="263"/>
        <w:tblW w:w="10485" w:type="dxa"/>
        <w:tblInd w:w="0" w:type="dxa"/>
        <w:tblCellMar>
          <w:top w:w="12" w:type="dxa"/>
          <w:left w:w="235" w:type="dxa"/>
          <w:right w:w="115" w:type="dxa"/>
        </w:tblCellMar>
        <w:tblLook w:val="04A0" w:firstRow="1" w:lastRow="0" w:firstColumn="1" w:lastColumn="0" w:noHBand="0" w:noVBand="1"/>
      </w:tblPr>
      <w:tblGrid>
        <w:gridCol w:w="5247"/>
        <w:gridCol w:w="5238"/>
      </w:tblGrid>
      <w:tr w:rsidR="005A6259" w:rsidRPr="00C45DA3" w14:paraId="77E4D480" w14:textId="77777777" w:rsidTr="005A6259">
        <w:trPr>
          <w:trHeight w:val="4503"/>
        </w:trPr>
        <w:tc>
          <w:tcPr>
            <w:tcW w:w="5247" w:type="dxa"/>
            <w:tcBorders>
              <w:top w:val="single" w:sz="4" w:space="0" w:color="000000"/>
              <w:left w:val="single" w:sz="4" w:space="0" w:color="000000"/>
              <w:bottom w:val="single" w:sz="4" w:space="0" w:color="000000"/>
              <w:right w:val="single" w:sz="4" w:space="0" w:color="000000"/>
            </w:tcBorders>
          </w:tcPr>
          <w:p w14:paraId="7DF51C80" w14:textId="77777777" w:rsidR="00112BBD" w:rsidRPr="00796512" w:rsidRDefault="00112BBD" w:rsidP="00112BBD">
            <w:pPr>
              <w:spacing w:line="360" w:lineRule="auto"/>
              <w:ind w:left="-3" w:right="-7"/>
              <w:jc w:val="center"/>
              <w:rPr>
                <w:rFonts w:ascii="Times New Roman" w:hAnsi="Times New Roman" w:cs="Times New Roman"/>
                <w:b/>
                <w:bCs/>
                <w:sz w:val="24"/>
                <w:szCs w:val="24"/>
              </w:rPr>
            </w:pPr>
            <w:r w:rsidRPr="00796512">
              <w:rPr>
                <w:rFonts w:ascii="Times New Roman" w:hAnsi="Times New Roman" w:cs="Times New Roman"/>
                <w:b/>
                <w:bCs/>
                <w:sz w:val="24"/>
                <w:szCs w:val="24"/>
              </w:rPr>
              <w:t>LE PRESIDENT DE L'UNIVERSITE ABDELMALEK ESSAADI</w:t>
            </w:r>
          </w:p>
          <w:p w14:paraId="3F535712" w14:textId="77777777" w:rsidR="00112BBD" w:rsidRPr="00FE2DA5" w:rsidRDefault="00112BBD" w:rsidP="00112BBD">
            <w:pPr>
              <w:jc w:val="center"/>
              <w:rPr>
                <w:rFonts w:ascii="Times New Roman" w:eastAsia="Times New Roman" w:hAnsi="Times New Roman" w:cs="Times New Roman"/>
                <w:b/>
                <w:color w:val="000000"/>
                <w:sz w:val="28"/>
                <w:szCs w:val="28"/>
              </w:rPr>
            </w:pPr>
            <w:r w:rsidRPr="00FE2DA5">
              <w:rPr>
                <w:rFonts w:ascii="Times New Roman" w:eastAsia="Times New Roman" w:hAnsi="Times New Roman" w:cs="Times New Roman"/>
                <w:b/>
                <w:color w:val="000000"/>
                <w:sz w:val="28"/>
                <w:szCs w:val="28"/>
              </w:rPr>
              <w:t xml:space="preserve">Maître d’ouvrage </w:t>
            </w:r>
          </w:p>
          <w:p w14:paraId="4E5AF2CB" w14:textId="77777777" w:rsidR="005A6259" w:rsidRDefault="005A6259" w:rsidP="005A6259">
            <w:pPr>
              <w:jc w:val="center"/>
              <w:rPr>
                <w:rFonts w:ascii="Times New Roman" w:eastAsia="Times New Roman" w:hAnsi="Times New Roman" w:cs="Times New Roman"/>
                <w:color w:val="000000"/>
                <w:sz w:val="24"/>
              </w:rPr>
            </w:pPr>
          </w:p>
          <w:p w14:paraId="122147A4" w14:textId="77777777" w:rsidR="005A6259" w:rsidRPr="00C45DA3" w:rsidRDefault="005A6259" w:rsidP="005A6259">
            <w:pPr>
              <w:rPr>
                <w:rFonts w:ascii="Times New Roman" w:eastAsia="Times New Roman" w:hAnsi="Times New Roman" w:cs="Times New Roman"/>
                <w:sz w:val="24"/>
              </w:rPr>
            </w:pPr>
          </w:p>
          <w:p w14:paraId="21C615A7" w14:textId="77777777" w:rsidR="005A6259" w:rsidRPr="00C45DA3" w:rsidRDefault="005A6259" w:rsidP="005A6259">
            <w:pPr>
              <w:rPr>
                <w:rFonts w:ascii="Times New Roman" w:eastAsia="Times New Roman" w:hAnsi="Times New Roman" w:cs="Times New Roman"/>
                <w:sz w:val="24"/>
              </w:rPr>
            </w:pPr>
          </w:p>
          <w:p w14:paraId="47396E8D" w14:textId="77777777" w:rsidR="005A6259" w:rsidRPr="00C45DA3" w:rsidRDefault="005A6259" w:rsidP="005A6259">
            <w:pPr>
              <w:rPr>
                <w:rFonts w:ascii="Times New Roman" w:eastAsia="Times New Roman" w:hAnsi="Times New Roman" w:cs="Times New Roman"/>
                <w:sz w:val="24"/>
              </w:rPr>
            </w:pPr>
          </w:p>
          <w:p w14:paraId="0152EA9F" w14:textId="77777777" w:rsidR="005A6259" w:rsidRDefault="005A6259" w:rsidP="005A6259">
            <w:pPr>
              <w:rPr>
                <w:rFonts w:ascii="Times New Roman" w:eastAsia="Times New Roman" w:hAnsi="Times New Roman" w:cs="Times New Roman"/>
                <w:sz w:val="24"/>
              </w:rPr>
            </w:pPr>
          </w:p>
          <w:p w14:paraId="64FF8F9B" w14:textId="77777777" w:rsidR="005A6259" w:rsidRDefault="005A6259" w:rsidP="005A6259">
            <w:pPr>
              <w:rPr>
                <w:rFonts w:ascii="Times New Roman" w:eastAsia="Times New Roman" w:hAnsi="Times New Roman" w:cs="Times New Roman"/>
                <w:sz w:val="24"/>
              </w:rPr>
            </w:pPr>
          </w:p>
          <w:p w14:paraId="3B350FD7" w14:textId="77777777" w:rsidR="005A6259" w:rsidRDefault="005A6259" w:rsidP="005A6259">
            <w:pPr>
              <w:rPr>
                <w:rFonts w:ascii="Times New Roman" w:eastAsia="Times New Roman" w:hAnsi="Times New Roman" w:cs="Times New Roman"/>
                <w:sz w:val="24"/>
              </w:rPr>
            </w:pPr>
          </w:p>
          <w:p w14:paraId="7DAD8AEF" w14:textId="77777777" w:rsidR="005A6259" w:rsidRDefault="005A6259" w:rsidP="005A6259">
            <w:pPr>
              <w:rPr>
                <w:rFonts w:ascii="Times New Roman" w:eastAsia="Times New Roman" w:hAnsi="Times New Roman" w:cs="Times New Roman"/>
                <w:sz w:val="24"/>
              </w:rPr>
            </w:pPr>
          </w:p>
          <w:p w14:paraId="05B7FF3E" w14:textId="77777777" w:rsidR="005A6259" w:rsidRPr="00C45DA3" w:rsidRDefault="005A6259" w:rsidP="005A6259">
            <w:pPr>
              <w:jc w:val="center"/>
              <w:rPr>
                <w:rFonts w:ascii="Times New Roman" w:eastAsia="Times New Roman" w:hAnsi="Times New Roman" w:cs="Times New Roman"/>
                <w:sz w:val="24"/>
              </w:rPr>
            </w:pPr>
            <w:r w:rsidRPr="00C45DA3">
              <w:rPr>
                <w:rFonts w:ascii="Times New Roman" w:eastAsia="Times New Roman" w:hAnsi="Times New Roman" w:cs="Times New Roman"/>
                <w:b/>
                <w:color w:val="000000"/>
                <w:sz w:val="24"/>
                <w:u w:color="000000"/>
              </w:rPr>
              <w:t xml:space="preserve">FAIT À </w:t>
            </w:r>
            <w:r w:rsidR="001B182A">
              <w:rPr>
                <w:rFonts w:ascii="Times New Roman" w:eastAsia="Times New Roman" w:hAnsi="Times New Roman" w:cs="Times New Roman"/>
                <w:b/>
                <w:color w:val="000000"/>
                <w:sz w:val="24"/>
                <w:u w:color="000000"/>
              </w:rPr>
              <w:t xml:space="preserve">TETOUAN </w:t>
            </w:r>
            <w:r w:rsidR="001B182A" w:rsidRPr="00C45DA3">
              <w:rPr>
                <w:rFonts w:ascii="Times New Roman" w:eastAsia="Times New Roman" w:hAnsi="Times New Roman" w:cs="Times New Roman"/>
                <w:b/>
                <w:color w:val="000000"/>
                <w:sz w:val="24"/>
                <w:u w:color="000000"/>
              </w:rPr>
              <w:t>LE</w:t>
            </w:r>
            <w:r w:rsidRPr="00C45DA3">
              <w:rPr>
                <w:rFonts w:ascii="Times New Roman" w:eastAsia="Times New Roman" w:hAnsi="Times New Roman" w:cs="Times New Roman"/>
                <w:b/>
                <w:color w:val="000000"/>
                <w:sz w:val="24"/>
                <w:u w:color="000000"/>
              </w:rPr>
              <w:t>:……………………</w:t>
            </w:r>
          </w:p>
        </w:tc>
        <w:tc>
          <w:tcPr>
            <w:tcW w:w="5238" w:type="dxa"/>
            <w:tcBorders>
              <w:top w:val="single" w:sz="4" w:space="0" w:color="000000"/>
              <w:left w:val="single" w:sz="4" w:space="0" w:color="000000"/>
              <w:bottom w:val="single" w:sz="4" w:space="0" w:color="000000"/>
              <w:right w:val="single" w:sz="4" w:space="0" w:color="000000"/>
            </w:tcBorders>
          </w:tcPr>
          <w:p w14:paraId="4DC2B44A" w14:textId="77777777" w:rsidR="005A6259" w:rsidRPr="00C45DA3" w:rsidRDefault="005A6259" w:rsidP="005A6259">
            <w:pPr>
              <w:tabs>
                <w:tab w:val="left" w:pos="907"/>
              </w:tabs>
              <w:ind w:right="1"/>
              <w:jc w:val="center"/>
              <w:rPr>
                <w:rFonts w:ascii="Times New Roman" w:eastAsia="Times New Roman" w:hAnsi="Times New Roman" w:cs="Times New Roman"/>
                <w:color w:val="000000"/>
                <w:sz w:val="24"/>
              </w:rPr>
            </w:pPr>
            <w:r w:rsidRPr="00C45DA3">
              <w:rPr>
                <w:rFonts w:ascii="Times New Roman" w:eastAsia="Times New Roman" w:hAnsi="Times New Roman" w:cs="Times New Roman"/>
                <w:b/>
                <w:color w:val="000000"/>
                <w:sz w:val="24"/>
              </w:rPr>
              <w:t xml:space="preserve">LE </w:t>
            </w:r>
            <w:r>
              <w:rPr>
                <w:rFonts w:ascii="Times New Roman" w:eastAsia="Times New Roman" w:hAnsi="Times New Roman" w:cs="Times New Roman"/>
                <w:b/>
                <w:color w:val="000000"/>
                <w:sz w:val="24"/>
              </w:rPr>
              <w:t xml:space="preserve">CONCURENT </w:t>
            </w:r>
            <w:r w:rsidRPr="00C45DA3">
              <w:rPr>
                <w:rFonts w:ascii="Times New Roman" w:eastAsia="Times New Roman" w:hAnsi="Times New Roman" w:cs="Times New Roman"/>
                <w:b/>
                <w:color w:val="000000"/>
                <w:sz w:val="24"/>
              </w:rPr>
              <w:t xml:space="preserve"> </w:t>
            </w:r>
          </w:p>
          <w:p w14:paraId="7C7DF352" w14:textId="48A8E93C" w:rsidR="005A6259" w:rsidRPr="004272D0" w:rsidRDefault="005A6259" w:rsidP="004272D0">
            <w:pPr>
              <w:ind w:left="1556" w:hanging="250"/>
              <w:rPr>
                <w:rFonts w:ascii="Times New Roman" w:eastAsia="Times New Roman" w:hAnsi="Times New Roman" w:cs="Times New Roman"/>
                <w:color w:val="000000"/>
                <w:sz w:val="24"/>
              </w:rPr>
            </w:pPr>
            <w:r w:rsidRPr="00C45DA3">
              <w:rPr>
                <w:rFonts w:ascii="Times New Roman" w:eastAsia="Times New Roman" w:hAnsi="Times New Roman" w:cs="Times New Roman"/>
                <w:b/>
                <w:color w:val="000000"/>
                <w:sz w:val="24"/>
              </w:rPr>
              <w:t xml:space="preserve"> (LU ET ACCEPTE) </w:t>
            </w:r>
            <w:r w:rsidRPr="005A6259">
              <w:rPr>
                <w:rFonts w:ascii="Times New Roman" w:eastAsia="Times New Roman" w:hAnsi="Times New Roman" w:cs="Times New Roman"/>
                <w:b/>
                <w:color w:val="000000"/>
                <w:sz w:val="16"/>
                <w:szCs w:val="16"/>
              </w:rPr>
              <w:t>MANUSCRITE</w:t>
            </w:r>
            <w:r w:rsidRPr="005A6259">
              <w:rPr>
                <w:rFonts w:ascii="Times New Roman" w:eastAsia="Times New Roman" w:hAnsi="Times New Roman" w:cs="Times New Roman"/>
                <w:color w:val="000000"/>
                <w:sz w:val="16"/>
                <w:szCs w:val="16"/>
              </w:rPr>
              <w:t xml:space="preserve"> </w:t>
            </w:r>
          </w:p>
          <w:p w14:paraId="06EC8F7F" w14:textId="77777777" w:rsidR="005A6259" w:rsidRPr="00C45DA3" w:rsidRDefault="005A6259" w:rsidP="005A6259">
            <w:pPr>
              <w:rPr>
                <w:rFonts w:ascii="Times New Roman" w:eastAsia="Times New Roman" w:hAnsi="Times New Roman" w:cs="Times New Roman"/>
                <w:sz w:val="24"/>
              </w:rPr>
            </w:pPr>
          </w:p>
          <w:p w14:paraId="5FBCA665" w14:textId="7EE8EBBF" w:rsidR="005A6259" w:rsidRPr="00C45DA3" w:rsidRDefault="004272D0" w:rsidP="004272D0">
            <w:pPr>
              <w:jc w:val="center"/>
              <w:rPr>
                <w:rFonts w:ascii="Times New Roman" w:eastAsia="Times New Roman" w:hAnsi="Times New Roman" w:cs="Times New Roman"/>
                <w:sz w:val="24"/>
              </w:rPr>
            </w:pPr>
            <w:bookmarkStart w:id="1" w:name="_GoBack"/>
            <w:r>
              <w:rPr>
                <w:noProof/>
              </w:rPr>
              <w:drawing>
                <wp:inline distT="0" distB="0" distL="0" distR="0" wp14:anchorId="6F1F90E5" wp14:editId="2906A4B1">
                  <wp:extent cx="1123950" cy="1128395"/>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1128395"/>
                          </a:xfrm>
                          <a:prstGeom prst="rect">
                            <a:avLst/>
                          </a:prstGeom>
                          <a:noFill/>
                          <a:ln>
                            <a:noFill/>
                          </a:ln>
                        </pic:spPr>
                      </pic:pic>
                    </a:graphicData>
                  </a:graphic>
                </wp:inline>
              </w:drawing>
            </w:r>
            <w:bookmarkEnd w:id="1"/>
          </w:p>
          <w:p w14:paraId="63485CF6" w14:textId="77777777" w:rsidR="005A6259" w:rsidRDefault="005A6259" w:rsidP="005A6259">
            <w:pPr>
              <w:rPr>
                <w:rFonts w:ascii="Times New Roman" w:eastAsia="Times New Roman" w:hAnsi="Times New Roman" w:cs="Times New Roman"/>
                <w:sz w:val="24"/>
              </w:rPr>
            </w:pPr>
          </w:p>
          <w:p w14:paraId="6A233543" w14:textId="77777777" w:rsidR="005A6259" w:rsidRDefault="005A6259" w:rsidP="005A6259">
            <w:pPr>
              <w:rPr>
                <w:rFonts w:ascii="Times New Roman" w:eastAsia="Times New Roman" w:hAnsi="Times New Roman" w:cs="Times New Roman"/>
                <w:sz w:val="24"/>
              </w:rPr>
            </w:pPr>
          </w:p>
          <w:p w14:paraId="63BF3AC2" w14:textId="77777777" w:rsidR="005A6259" w:rsidRDefault="005A6259" w:rsidP="005A6259">
            <w:pPr>
              <w:rPr>
                <w:rFonts w:ascii="Times New Roman" w:eastAsia="Times New Roman" w:hAnsi="Times New Roman" w:cs="Times New Roman"/>
                <w:sz w:val="24"/>
              </w:rPr>
            </w:pPr>
          </w:p>
          <w:p w14:paraId="3A3E0223" w14:textId="77777777" w:rsidR="005A6259" w:rsidRPr="00C45DA3" w:rsidRDefault="005A6259" w:rsidP="005A6259">
            <w:pPr>
              <w:rPr>
                <w:rFonts w:ascii="Times New Roman" w:eastAsia="Times New Roman" w:hAnsi="Times New Roman" w:cs="Times New Roman"/>
                <w:sz w:val="24"/>
              </w:rPr>
            </w:pPr>
            <w:r w:rsidRPr="00C45DA3">
              <w:rPr>
                <w:rFonts w:ascii="Times New Roman" w:eastAsia="Times New Roman" w:hAnsi="Times New Roman" w:cs="Times New Roman"/>
                <w:b/>
                <w:color w:val="000000"/>
                <w:sz w:val="24"/>
                <w:u w:color="000000"/>
              </w:rPr>
              <w:t xml:space="preserve">FAIT À </w:t>
            </w:r>
            <w:r w:rsidR="001B182A">
              <w:rPr>
                <w:rFonts w:ascii="Times New Roman" w:eastAsia="Times New Roman" w:hAnsi="Times New Roman" w:cs="Times New Roman"/>
                <w:b/>
                <w:color w:val="000000"/>
                <w:sz w:val="24"/>
                <w:u w:color="000000"/>
              </w:rPr>
              <w:t>………………,</w:t>
            </w:r>
            <w:r w:rsidRPr="00C45DA3">
              <w:rPr>
                <w:rFonts w:ascii="Times New Roman" w:eastAsia="Times New Roman" w:hAnsi="Times New Roman" w:cs="Times New Roman"/>
                <w:b/>
                <w:color w:val="000000"/>
                <w:sz w:val="24"/>
                <w:u w:color="000000"/>
              </w:rPr>
              <w:t xml:space="preserve"> LE:……………………</w:t>
            </w:r>
          </w:p>
        </w:tc>
      </w:tr>
    </w:tbl>
    <w:p w14:paraId="20B91FE6" w14:textId="77777777" w:rsidR="00D667F8" w:rsidRDefault="00D667F8" w:rsidP="00F14640">
      <w:pPr>
        <w:spacing w:after="0" w:line="360" w:lineRule="auto"/>
        <w:ind w:right="142"/>
        <w:jc w:val="both"/>
        <w:rPr>
          <w:rFonts w:ascii="Times New Roman" w:hAnsi="Times New Roman" w:cs="Times New Roman"/>
        </w:rPr>
      </w:pPr>
    </w:p>
    <w:p w14:paraId="79097585" w14:textId="77777777" w:rsidR="00D667F8" w:rsidRDefault="00D667F8" w:rsidP="00F14640">
      <w:pPr>
        <w:spacing w:after="0" w:line="360" w:lineRule="auto"/>
        <w:ind w:right="142"/>
        <w:jc w:val="both"/>
        <w:rPr>
          <w:rFonts w:ascii="Times New Roman" w:hAnsi="Times New Roman" w:cs="Times New Roman"/>
        </w:rPr>
      </w:pPr>
    </w:p>
    <w:p w14:paraId="7AEE6DA4" w14:textId="77777777" w:rsidR="00D667F8" w:rsidRDefault="00D667F8" w:rsidP="00F14640">
      <w:pPr>
        <w:spacing w:after="0" w:line="360" w:lineRule="auto"/>
        <w:ind w:right="142"/>
        <w:jc w:val="both"/>
        <w:rPr>
          <w:rFonts w:ascii="Times New Roman" w:hAnsi="Times New Roman" w:cs="Times New Roman"/>
        </w:rPr>
      </w:pPr>
    </w:p>
    <w:p w14:paraId="27F13660" w14:textId="77777777" w:rsidR="00D667F8" w:rsidRDefault="00D667F8" w:rsidP="00F14640">
      <w:pPr>
        <w:spacing w:after="0" w:line="360" w:lineRule="auto"/>
        <w:ind w:right="142"/>
        <w:jc w:val="both"/>
        <w:rPr>
          <w:rFonts w:ascii="Times New Roman" w:hAnsi="Times New Roman" w:cs="Times New Roman"/>
        </w:rPr>
      </w:pPr>
    </w:p>
    <w:p w14:paraId="6BBFB5D9" w14:textId="77777777" w:rsidR="00D667F8" w:rsidRDefault="00D667F8" w:rsidP="00F14640">
      <w:pPr>
        <w:spacing w:after="0" w:line="360" w:lineRule="auto"/>
        <w:ind w:right="142"/>
        <w:jc w:val="both"/>
        <w:rPr>
          <w:rFonts w:ascii="Times New Roman" w:hAnsi="Times New Roman" w:cs="Times New Roman"/>
        </w:rPr>
      </w:pPr>
    </w:p>
    <w:p w14:paraId="5E57C710" w14:textId="77777777" w:rsidR="00D667F8" w:rsidRDefault="00D667F8" w:rsidP="00F14640">
      <w:pPr>
        <w:spacing w:after="0" w:line="360" w:lineRule="auto"/>
        <w:ind w:right="142"/>
        <w:jc w:val="both"/>
        <w:rPr>
          <w:rFonts w:ascii="Times New Roman" w:hAnsi="Times New Roman" w:cs="Times New Roman"/>
        </w:rPr>
      </w:pPr>
    </w:p>
    <w:p w14:paraId="32A27178" w14:textId="77777777" w:rsidR="00D667F8" w:rsidRDefault="00D667F8" w:rsidP="00F14640">
      <w:pPr>
        <w:spacing w:after="0" w:line="360" w:lineRule="auto"/>
        <w:ind w:right="142"/>
        <w:jc w:val="both"/>
        <w:rPr>
          <w:rFonts w:ascii="Times New Roman" w:hAnsi="Times New Roman" w:cs="Times New Roman"/>
        </w:rPr>
      </w:pPr>
    </w:p>
    <w:sectPr w:rsidR="00D667F8" w:rsidSect="00326B9A">
      <w:headerReference w:type="default" r:id="rId10"/>
      <w:footerReference w:type="default" r:id="rId11"/>
      <w:headerReference w:type="first" r:id="rId12"/>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5B38B" w14:textId="77777777" w:rsidR="008F51D1" w:rsidRDefault="008F51D1" w:rsidP="00326B9A">
      <w:pPr>
        <w:spacing w:after="0" w:line="240" w:lineRule="auto"/>
      </w:pPr>
      <w:r>
        <w:separator/>
      </w:r>
    </w:p>
  </w:endnote>
  <w:endnote w:type="continuationSeparator" w:id="0">
    <w:p w14:paraId="5E357D58" w14:textId="77777777" w:rsidR="008F51D1" w:rsidRDefault="008F51D1" w:rsidP="00326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1CB88" w14:textId="0043FF7F" w:rsidR="00326B9A" w:rsidRDefault="00EC1CD3" w:rsidP="000803EF">
    <w:pPr>
      <w:pStyle w:val="Pieddepage"/>
    </w:pPr>
    <w:r>
      <w:t xml:space="preserve">Prestation de </w:t>
    </w:r>
    <w:r w:rsidR="00F80738">
      <w:t>Jardinage</w:t>
    </w:r>
    <w:r>
      <w:t xml:space="preserve"> </w:t>
    </w:r>
    <w:r w:rsidR="000803EF">
      <w:t>pour</w:t>
    </w:r>
    <w:r>
      <w:t xml:space="preserve"> </w:t>
    </w:r>
    <w:r w:rsidR="00A86580">
      <w:t>l’</w:t>
    </w:r>
    <w:r w:rsidR="000803EF">
      <w:rPr>
        <w:rFonts w:ascii="Times New Roman" w:hAnsi="Times New Roman" w:cs="Times New Roman"/>
        <w:b/>
      </w:rPr>
      <w:t>École</w:t>
    </w:r>
    <w:r w:rsidR="00A86580">
      <w:rPr>
        <w:rFonts w:ascii="Times New Roman" w:hAnsi="Times New Roman" w:cs="Times New Roman"/>
        <w:b/>
      </w:rPr>
      <w:t xml:space="preserve"> Supérieure de Technologie</w:t>
    </w:r>
    <w:r w:rsidR="00A86580">
      <w:rPr>
        <w:rFonts w:ascii="Times New Roman" w:hAnsi="Times New Roman" w:cs="Times New Roman"/>
        <w:b/>
        <w:sz w:val="24"/>
        <w:szCs w:val="24"/>
        <w:lang w:val="fr-BE" w:eastAsia="fr-BE"/>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02EA4" w14:textId="77777777" w:rsidR="008F51D1" w:rsidRDefault="008F51D1" w:rsidP="00326B9A">
      <w:pPr>
        <w:spacing w:after="0" w:line="240" w:lineRule="auto"/>
      </w:pPr>
      <w:r>
        <w:separator/>
      </w:r>
    </w:p>
  </w:footnote>
  <w:footnote w:type="continuationSeparator" w:id="0">
    <w:p w14:paraId="0E5999B6" w14:textId="77777777" w:rsidR="008F51D1" w:rsidRDefault="008F51D1" w:rsidP="00326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B0F8" w14:textId="0739A2BC" w:rsidR="000803EF" w:rsidRDefault="000803EF" w:rsidP="000803EF">
    <w:pPr>
      <w:pStyle w:val="En-tte"/>
    </w:pPr>
    <w:r>
      <w:t>Université Abdelmalek Essaâdi</w:t>
    </w:r>
    <w:r>
      <w:tab/>
    </w:r>
    <w:r>
      <w:tab/>
      <w:t xml:space="preserve">          RC – AO n° 41/2024  </w:t>
    </w:r>
  </w:p>
  <w:p w14:paraId="4636EE12" w14:textId="3FACE450" w:rsidR="00326B9A" w:rsidRPr="000803EF" w:rsidRDefault="00326B9A" w:rsidP="000803E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B3AF4" w14:textId="0C60936B" w:rsidR="00326B9A" w:rsidRPr="0083404D" w:rsidRDefault="00326B9A" w:rsidP="00EC1CD3">
    <w:pPr>
      <w:pStyle w:val="En-tte"/>
      <w:rPr>
        <w:b/>
        <w:bCs/>
      </w:rPr>
    </w:pPr>
    <w:r w:rsidRPr="0083404D">
      <w:rPr>
        <w:b/>
        <w:bCs/>
      </w:rPr>
      <w:t>R</w:t>
    </w:r>
    <w:r w:rsidR="00EC1CD3" w:rsidRPr="0083404D">
      <w:rPr>
        <w:b/>
        <w:bCs/>
      </w:rPr>
      <w:t>E</w:t>
    </w:r>
    <w:r w:rsidRPr="0083404D">
      <w:rPr>
        <w:b/>
        <w:bCs/>
      </w:rPr>
      <w:t xml:space="preserve">GLEMENT DE CONSULTATION                                                                            </w:t>
    </w:r>
    <w:r w:rsidR="001A32E7" w:rsidRPr="0083404D">
      <w:rPr>
        <w:b/>
        <w:bCs/>
      </w:rPr>
      <w:t xml:space="preserve">RC </w:t>
    </w:r>
    <w:r w:rsidR="000803EF" w:rsidRPr="0083404D">
      <w:rPr>
        <w:b/>
        <w:bCs/>
      </w:rPr>
      <w:t>- AO</w:t>
    </w:r>
    <w:r w:rsidRPr="0083404D">
      <w:rPr>
        <w:b/>
        <w:bCs/>
      </w:rPr>
      <w:t xml:space="preserve"> </w:t>
    </w:r>
    <w:r w:rsidR="00E64BF6">
      <w:rPr>
        <w:b/>
        <w:bCs/>
      </w:rPr>
      <w:t xml:space="preserve">n° </w:t>
    </w:r>
    <w:r w:rsidR="000803EF">
      <w:rPr>
        <w:b/>
        <w:bCs/>
      </w:rPr>
      <w:t>41</w:t>
    </w:r>
    <w:r w:rsidRPr="0083404D">
      <w:rPr>
        <w:b/>
        <w:bCs/>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2CE1"/>
    <w:multiLevelType w:val="hybridMultilevel"/>
    <w:tmpl w:val="5DF4E834"/>
    <w:lvl w:ilvl="0" w:tplc="9A52C52A">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 w15:restartNumberingAfterBreak="0">
    <w:nsid w:val="0F207A65"/>
    <w:multiLevelType w:val="hybridMultilevel"/>
    <w:tmpl w:val="969E9126"/>
    <w:lvl w:ilvl="0" w:tplc="CFDE3182">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4ED7403"/>
    <w:multiLevelType w:val="hybridMultilevel"/>
    <w:tmpl w:val="7C92626A"/>
    <w:lvl w:ilvl="0" w:tplc="11B24B5C">
      <w:start w:val="1"/>
      <w:numFmt w:val="upperLetter"/>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 w15:restartNumberingAfterBreak="0">
    <w:nsid w:val="1F3F5F49"/>
    <w:multiLevelType w:val="hybridMultilevel"/>
    <w:tmpl w:val="78501DBE"/>
    <w:lvl w:ilvl="0" w:tplc="319A42C8">
      <w:start w:val="1"/>
      <w:numFmt w:val="lowerLetter"/>
      <w:lvlText w:val="%1-"/>
      <w:lvlJc w:val="left"/>
      <w:pPr>
        <w:ind w:left="450" w:hanging="360"/>
      </w:pPr>
      <w:rPr>
        <w:rFonts w:hint="default"/>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4" w15:restartNumberingAfterBreak="0">
    <w:nsid w:val="20713715"/>
    <w:multiLevelType w:val="hybridMultilevel"/>
    <w:tmpl w:val="801C30E0"/>
    <w:lvl w:ilvl="0" w:tplc="040C0019">
      <w:start w:val="1"/>
      <w:numFmt w:val="lowerLetter"/>
      <w:lvlText w:val="%1."/>
      <w:lvlJc w:val="left"/>
      <w:pPr>
        <w:ind w:left="720" w:hanging="360"/>
      </w:pPr>
      <w:rPr>
        <w:rFonts w:hint="default"/>
      </w:rPr>
    </w:lvl>
    <w:lvl w:ilvl="1" w:tplc="6B842B20">
      <w:numFmt w:val="bullet"/>
      <w:lvlText w:val=""/>
      <w:lvlJc w:val="left"/>
      <w:pPr>
        <w:ind w:left="1440" w:hanging="360"/>
      </w:pPr>
      <w:rPr>
        <w:rFonts w:ascii="Symbol" w:eastAsiaTheme="minorHAnsi" w:hAnsi="Symbol"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7BC1D5C"/>
    <w:multiLevelType w:val="hybridMultilevel"/>
    <w:tmpl w:val="F822DB30"/>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E46681D"/>
    <w:multiLevelType w:val="hybridMultilevel"/>
    <w:tmpl w:val="A6F6C440"/>
    <w:lvl w:ilvl="0" w:tplc="CFDE318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6F4C8A"/>
    <w:multiLevelType w:val="hybridMultilevel"/>
    <w:tmpl w:val="A066E8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97735F"/>
    <w:multiLevelType w:val="hybridMultilevel"/>
    <w:tmpl w:val="9DC4EE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6C00A9"/>
    <w:multiLevelType w:val="hybridMultilevel"/>
    <w:tmpl w:val="AD2618C6"/>
    <w:lvl w:ilvl="0" w:tplc="DAAA2F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4E217D1"/>
    <w:multiLevelType w:val="hybridMultilevel"/>
    <w:tmpl w:val="E92849CC"/>
    <w:lvl w:ilvl="0" w:tplc="8A963B84">
      <w:start w:val="1"/>
      <w:numFmt w:val="bullet"/>
      <w:lvlText w:val="–"/>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9CEEC38">
      <w:start w:val="1"/>
      <w:numFmt w:val="bullet"/>
      <w:lvlText w:val="o"/>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C68B7DE">
      <w:start w:val="1"/>
      <w:numFmt w:val="bullet"/>
      <w:lvlText w:val="▪"/>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3264FB8">
      <w:start w:val="1"/>
      <w:numFmt w:val="bullet"/>
      <w:lvlText w:val="•"/>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C483FC4">
      <w:start w:val="1"/>
      <w:numFmt w:val="bullet"/>
      <w:lvlText w:val="o"/>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72CF744">
      <w:start w:val="1"/>
      <w:numFmt w:val="bullet"/>
      <w:lvlText w:val="▪"/>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3E0BCEE">
      <w:start w:val="1"/>
      <w:numFmt w:val="bullet"/>
      <w:lvlText w:val="•"/>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4EEF0F8">
      <w:start w:val="1"/>
      <w:numFmt w:val="bullet"/>
      <w:lvlText w:val="o"/>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F28C490">
      <w:start w:val="1"/>
      <w:numFmt w:val="bullet"/>
      <w:lvlText w:val="▪"/>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55C6057"/>
    <w:multiLevelType w:val="hybridMultilevel"/>
    <w:tmpl w:val="62F23698"/>
    <w:lvl w:ilvl="0" w:tplc="9D82F222">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723C19"/>
    <w:multiLevelType w:val="hybridMultilevel"/>
    <w:tmpl w:val="8E3E485E"/>
    <w:lvl w:ilvl="0" w:tplc="9D82F222">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D168E9"/>
    <w:multiLevelType w:val="hybridMultilevel"/>
    <w:tmpl w:val="ED2C36E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6C914B6E"/>
    <w:multiLevelType w:val="hybridMultilevel"/>
    <w:tmpl w:val="87D0A2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0B400C6"/>
    <w:multiLevelType w:val="hybridMultilevel"/>
    <w:tmpl w:val="FFB8C9FA"/>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15:restartNumberingAfterBreak="0">
    <w:nsid w:val="72253361"/>
    <w:multiLevelType w:val="hybridMultilevel"/>
    <w:tmpl w:val="0FB028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6DA5784"/>
    <w:multiLevelType w:val="hybridMultilevel"/>
    <w:tmpl w:val="459249AE"/>
    <w:lvl w:ilvl="0" w:tplc="B6F6938E">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8" w15:restartNumberingAfterBreak="0">
    <w:nsid w:val="7CB45A38"/>
    <w:multiLevelType w:val="hybridMultilevel"/>
    <w:tmpl w:val="BECE9D0E"/>
    <w:lvl w:ilvl="0" w:tplc="EE42EBA6">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9" w15:restartNumberingAfterBreak="0">
    <w:nsid w:val="7E112F5F"/>
    <w:multiLevelType w:val="hybridMultilevel"/>
    <w:tmpl w:val="62D28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2"/>
  </w:num>
  <w:num w:numId="4">
    <w:abstractNumId w:val="18"/>
  </w:num>
  <w:num w:numId="5">
    <w:abstractNumId w:val="3"/>
  </w:num>
  <w:num w:numId="6">
    <w:abstractNumId w:val="4"/>
  </w:num>
  <w:num w:numId="7">
    <w:abstractNumId w:val="17"/>
  </w:num>
  <w:num w:numId="8">
    <w:abstractNumId w:val="9"/>
  </w:num>
  <w:num w:numId="9">
    <w:abstractNumId w:val="10"/>
  </w:num>
  <w:num w:numId="10">
    <w:abstractNumId w:val="19"/>
  </w:num>
  <w:num w:numId="11">
    <w:abstractNumId w:val="8"/>
  </w:num>
  <w:num w:numId="12">
    <w:abstractNumId w:val="6"/>
  </w:num>
  <w:num w:numId="13">
    <w:abstractNumId w:val="1"/>
  </w:num>
  <w:num w:numId="14">
    <w:abstractNumId w:val="13"/>
  </w:num>
  <w:num w:numId="15">
    <w:abstractNumId w:val="5"/>
  </w:num>
  <w:num w:numId="16">
    <w:abstractNumId w:val="7"/>
  </w:num>
  <w:num w:numId="17">
    <w:abstractNumId w:val="15"/>
  </w:num>
  <w:num w:numId="18">
    <w:abstractNumId w:val="0"/>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3B9"/>
    <w:rsid w:val="00025C8B"/>
    <w:rsid w:val="00031DBE"/>
    <w:rsid w:val="00044C66"/>
    <w:rsid w:val="0006139E"/>
    <w:rsid w:val="00064757"/>
    <w:rsid w:val="000803EF"/>
    <w:rsid w:val="000C1322"/>
    <w:rsid w:val="000C3259"/>
    <w:rsid w:val="000E21E4"/>
    <w:rsid w:val="00103441"/>
    <w:rsid w:val="00112BBD"/>
    <w:rsid w:val="0012534B"/>
    <w:rsid w:val="00135F65"/>
    <w:rsid w:val="00160074"/>
    <w:rsid w:val="001A32E7"/>
    <w:rsid w:val="001B182A"/>
    <w:rsid w:val="001B5ACE"/>
    <w:rsid w:val="00205328"/>
    <w:rsid w:val="00226A60"/>
    <w:rsid w:val="00291C1B"/>
    <w:rsid w:val="002A57CA"/>
    <w:rsid w:val="002D5430"/>
    <w:rsid w:val="00326B9A"/>
    <w:rsid w:val="003304B6"/>
    <w:rsid w:val="00345EF2"/>
    <w:rsid w:val="00352746"/>
    <w:rsid w:val="00365344"/>
    <w:rsid w:val="003658A3"/>
    <w:rsid w:val="00365C56"/>
    <w:rsid w:val="00372127"/>
    <w:rsid w:val="003D6582"/>
    <w:rsid w:val="00421BDF"/>
    <w:rsid w:val="004272D0"/>
    <w:rsid w:val="00456EBC"/>
    <w:rsid w:val="00467525"/>
    <w:rsid w:val="004A3628"/>
    <w:rsid w:val="005074F9"/>
    <w:rsid w:val="0051144B"/>
    <w:rsid w:val="00536AF3"/>
    <w:rsid w:val="00536CCA"/>
    <w:rsid w:val="00556A82"/>
    <w:rsid w:val="00575A96"/>
    <w:rsid w:val="00585A5B"/>
    <w:rsid w:val="005A5888"/>
    <w:rsid w:val="005A6259"/>
    <w:rsid w:val="00610E0B"/>
    <w:rsid w:val="0065427F"/>
    <w:rsid w:val="006546B0"/>
    <w:rsid w:val="006747C7"/>
    <w:rsid w:val="006F22AC"/>
    <w:rsid w:val="00711FBF"/>
    <w:rsid w:val="00727EA0"/>
    <w:rsid w:val="00761EA1"/>
    <w:rsid w:val="00814D3A"/>
    <w:rsid w:val="0083404D"/>
    <w:rsid w:val="008449AB"/>
    <w:rsid w:val="0086475A"/>
    <w:rsid w:val="00873E2A"/>
    <w:rsid w:val="00877A24"/>
    <w:rsid w:val="008C5EC9"/>
    <w:rsid w:val="008F23C7"/>
    <w:rsid w:val="008F51D1"/>
    <w:rsid w:val="008F6741"/>
    <w:rsid w:val="00984DF0"/>
    <w:rsid w:val="009863A2"/>
    <w:rsid w:val="009A2620"/>
    <w:rsid w:val="009B27CE"/>
    <w:rsid w:val="009C73B9"/>
    <w:rsid w:val="00A00E08"/>
    <w:rsid w:val="00A106A3"/>
    <w:rsid w:val="00A86580"/>
    <w:rsid w:val="00A90D2E"/>
    <w:rsid w:val="00AA29C1"/>
    <w:rsid w:val="00AB7C93"/>
    <w:rsid w:val="00AC39B3"/>
    <w:rsid w:val="00AD76F5"/>
    <w:rsid w:val="00AF2191"/>
    <w:rsid w:val="00AF2257"/>
    <w:rsid w:val="00B4535E"/>
    <w:rsid w:val="00B561D9"/>
    <w:rsid w:val="00B909DD"/>
    <w:rsid w:val="00BA1493"/>
    <w:rsid w:val="00BC660C"/>
    <w:rsid w:val="00C22A77"/>
    <w:rsid w:val="00C43032"/>
    <w:rsid w:val="00C45555"/>
    <w:rsid w:val="00C653CC"/>
    <w:rsid w:val="00C66FEC"/>
    <w:rsid w:val="00C90F4F"/>
    <w:rsid w:val="00C9414C"/>
    <w:rsid w:val="00CC236C"/>
    <w:rsid w:val="00CC5F15"/>
    <w:rsid w:val="00CD0484"/>
    <w:rsid w:val="00CD091D"/>
    <w:rsid w:val="00CF57D6"/>
    <w:rsid w:val="00D0330E"/>
    <w:rsid w:val="00D16002"/>
    <w:rsid w:val="00D220C5"/>
    <w:rsid w:val="00D46D42"/>
    <w:rsid w:val="00D667F8"/>
    <w:rsid w:val="00D71E1D"/>
    <w:rsid w:val="00D82887"/>
    <w:rsid w:val="00D8295B"/>
    <w:rsid w:val="00DB28A6"/>
    <w:rsid w:val="00DC21C5"/>
    <w:rsid w:val="00DE74DA"/>
    <w:rsid w:val="00E4312A"/>
    <w:rsid w:val="00E5296D"/>
    <w:rsid w:val="00E62E93"/>
    <w:rsid w:val="00E64BF6"/>
    <w:rsid w:val="00E72F7C"/>
    <w:rsid w:val="00EA4540"/>
    <w:rsid w:val="00EC155C"/>
    <w:rsid w:val="00EC1CD3"/>
    <w:rsid w:val="00EE44EB"/>
    <w:rsid w:val="00EE54D0"/>
    <w:rsid w:val="00EF5A15"/>
    <w:rsid w:val="00F01B08"/>
    <w:rsid w:val="00F14640"/>
    <w:rsid w:val="00F2446F"/>
    <w:rsid w:val="00F25B00"/>
    <w:rsid w:val="00F46894"/>
    <w:rsid w:val="00F474E2"/>
    <w:rsid w:val="00F542B3"/>
    <w:rsid w:val="00F80738"/>
    <w:rsid w:val="00FB01C2"/>
    <w:rsid w:val="00FF11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8A4CD"/>
  <w15:docId w15:val="{45BB8984-CC23-814F-AE6B-4F364A07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1D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26B9A"/>
    <w:pPr>
      <w:tabs>
        <w:tab w:val="center" w:pos="4536"/>
        <w:tab w:val="right" w:pos="9072"/>
      </w:tabs>
      <w:spacing w:after="0" w:line="240" w:lineRule="auto"/>
    </w:pPr>
  </w:style>
  <w:style w:type="character" w:customStyle="1" w:styleId="En-tteCar">
    <w:name w:val="En-tête Car"/>
    <w:basedOn w:val="Policepardfaut"/>
    <w:link w:val="En-tte"/>
    <w:uiPriority w:val="99"/>
    <w:rsid w:val="00326B9A"/>
  </w:style>
  <w:style w:type="paragraph" w:styleId="Pieddepage">
    <w:name w:val="footer"/>
    <w:basedOn w:val="Normal"/>
    <w:link w:val="PieddepageCar"/>
    <w:uiPriority w:val="99"/>
    <w:unhideWhenUsed/>
    <w:rsid w:val="00326B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6B9A"/>
  </w:style>
  <w:style w:type="paragraph" w:styleId="Paragraphedeliste">
    <w:name w:val="List Paragraph"/>
    <w:basedOn w:val="Normal"/>
    <w:uiPriority w:val="34"/>
    <w:qFormat/>
    <w:rsid w:val="00D8295B"/>
    <w:pPr>
      <w:ind w:left="720"/>
      <w:contextualSpacing/>
    </w:pPr>
  </w:style>
  <w:style w:type="table" w:customStyle="1" w:styleId="TableGrid1">
    <w:name w:val="TableGrid1"/>
    <w:rsid w:val="005A6259"/>
    <w:pPr>
      <w:spacing w:after="0" w:line="240" w:lineRule="auto"/>
    </w:pPr>
    <w:rPr>
      <w:rFonts w:eastAsiaTheme="minorEastAsia"/>
      <w:lang w:eastAsia="fr-FR"/>
    </w:rPr>
    <w:tblPr>
      <w:tblCellMar>
        <w:top w:w="0" w:type="dxa"/>
        <w:left w:w="0" w:type="dxa"/>
        <w:bottom w:w="0" w:type="dxa"/>
        <w:right w:w="0" w:type="dxa"/>
      </w:tblCellMar>
    </w:tblPr>
  </w:style>
  <w:style w:type="paragraph" w:styleId="NormalWeb">
    <w:name w:val="Normal (Web)"/>
    <w:basedOn w:val="Normal"/>
    <w:uiPriority w:val="99"/>
    <w:semiHidden/>
    <w:unhideWhenUsed/>
    <w:rsid w:val="00D1600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1"/>
    <w:qFormat/>
    <w:rsid w:val="000803E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0803E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90825">
      <w:bodyDiv w:val="1"/>
      <w:marLeft w:val="0"/>
      <w:marRight w:val="0"/>
      <w:marTop w:val="0"/>
      <w:marBottom w:val="0"/>
      <w:divBdr>
        <w:top w:val="none" w:sz="0" w:space="0" w:color="auto"/>
        <w:left w:val="none" w:sz="0" w:space="0" w:color="auto"/>
        <w:bottom w:val="none" w:sz="0" w:space="0" w:color="auto"/>
        <w:right w:val="none" w:sz="0" w:space="0" w:color="auto"/>
      </w:divBdr>
    </w:div>
    <w:div w:id="27679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AC75B-27FC-4CDF-90E9-B396D81C1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5770</Words>
  <Characters>31740</Characters>
  <Application>Microsoft Office Word</Application>
  <DocSecurity>0</DocSecurity>
  <Lines>264</Lines>
  <Paragraphs>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PC-FS-ECON2</dc:creator>
  <cp:keywords/>
  <dc:description/>
  <cp:lastModifiedBy>support-dsi</cp:lastModifiedBy>
  <cp:revision>7</cp:revision>
  <dcterms:created xsi:type="dcterms:W3CDTF">2024-11-16T00:16:00Z</dcterms:created>
  <dcterms:modified xsi:type="dcterms:W3CDTF">2024-11-16T15:41:00Z</dcterms:modified>
</cp:coreProperties>
</file>